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907E" w14:textId="77777777" w:rsidR="00A84F10" w:rsidRDefault="00A84F10" w:rsidP="00A84F10">
      <w:pPr>
        <w:ind w:right="-1080"/>
        <w:jc w:val="center"/>
        <w:rPr>
          <w:b/>
          <w:i/>
          <w:sz w:val="40"/>
          <w:szCs w:val="40"/>
        </w:rPr>
      </w:pPr>
    </w:p>
    <w:p w14:paraId="4A401A86" w14:textId="77777777" w:rsidR="00A84F10" w:rsidRDefault="00A84F10" w:rsidP="00A84F10">
      <w:pPr>
        <w:ind w:right="-1080"/>
        <w:jc w:val="center"/>
        <w:rPr>
          <w:b/>
          <w:i/>
          <w:sz w:val="40"/>
          <w:szCs w:val="40"/>
        </w:rPr>
      </w:pPr>
      <w:r>
        <w:rPr>
          <w:noProof/>
        </w:rPr>
        <w:drawing>
          <wp:anchor distT="0" distB="0" distL="114300" distR="114300" simplePos="0" relativeHeight="251659264" behindDoc="1" locked="0" layoutInCell="1" allowOverlap="1" wp14:anchorId="77FAD2CE" wp14:editId="6C762A3C">
            <wp:simplePos x="0" y="0"/>
            <wp:positionH relativeFrom="column">
              <wp:posOffset>-461010</wp:posOffset>
            </wp:positionH>
            <wp:positionV relativeFrom="paragraph">
              <wp:posOffset>-133350</wp:posOffset>
            </wp:positionV>
            <wp:extent cx="1068705" cy="1042670"/>
            <wp:effectExtent l="0" t="0" r="0" b="5080"/>
            <wp:wrapTight wrapText="bothSides">
              <wp:wrapPolygon edited="0">
                <wp:start x="0" y="0"/>
                <wp:lineTo x="0" y="21311"/>
                <wp:lineTo x="21176" y="21311"/>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1068705" cy="1042670"/>
                    </a:xfrm>
                    <a:prstGeom prst="rect">
                      <a:avLst/>
                    </a:prstGeom>
                    <a:noFill/>
                  </pic:spPr>
                </pic:pic>
              </a:graphicData>
            </a:graphic>
            <wp14:sizeRelH relativeFrom="page">
              <wp14:pctWidth>0</wp14:pctWidth>
            </wp14:sizeRelH>
            <wp14:sizeRelV relativeFrom="page">
              <wp14:pctHeight>0</wp14:pctHeight>
            </wp14:sizeRelV>
          </wp:anchor>
        </w:drawing>
      </w:r>
      <w:r>
        <w:rPr>
          <w:b/>
          <w:i/>
          <w:sz w:val="40"/>
          <w:szCs w:val="40"/>
        </w:rPr>
        <w:t>INTERNATIONAL ASSOCIATION OF BLACK PROFESSIONAL FIREFIGHTERS</w:t>
      </w:r>
    </w:p>
    <w:p w14:paraId="18465DF9" w14:textId="76BE8B4A" w:rsidR="00A84F10" w:rsidRDefault="00623D5F" w:rsidP="00A84F10">
      <w:pPr>
        <w:ind w:right="-1080"/>
        <w:jc w:val="center"/>
        <w:rPr>
          <w:b/>
          <w:i/>
          <w:sz w:val="40"/>
          <w:szCs w:val="40"/>
        </w:rPr>
      </w:pPr>
      <w:r>
        <w:rPr>
          <w:b/>
          <w:i/>
          <w:sz w:val="40"/>
          <w:szCs w:val="40"/>
        </w:rPr>
        <w:t>08-</w:t>
      </w:r>
      <w:r w:rsidR="00BC5679">
        <w:rPr>
          <w:b/>
          <w:i/>
          <w:sz w:val="40"/>
          <w:szCs w:val="40"/>
        </w:rPr>
        <w:t>20</w:t>
      </w:r>
      <w:r w:rsidR="00A84F10">
        <w:rPr>
          <w:b/>
          <w:i/>
          <w:sz w:val="40"/>
          <w:szCs w:val="40"/>
        </w:rPr>
        <w:t>-2021</w:t>
      </w:r>
    </w:p>
    <w:p w14:paraId="5E8FE462" w14:textId="77777777" w:rsidR="00A84F10" w:rsidRDefault="00A84F10" w:rsidP="00A84F10">
      <w:pPr>
        <w:ind w:right="-1080"/>
        <w:jc w:val="center"/>
        <w:rPr>
          <w:b/>
          <w:i/>
          <w:sz w:val="40"/>
          <w:szCs w:val="40"/>
        </w:rPr>
      </w:pPr>
      <w:r>
        <w:rPr>
          <w:b/>
          <w:i/>
          <w:sz w:val="40"/>
          <w:szCs w:val="40"/>
        </w:rPr>
        <w:t>IABPFF Health &amp; Safety Update</w:t>
      </w:r>
    </w:p>
    <w:p w14:paraId="51397604" w14:textId="77777777" w:rsidR="00433697" w:rsidRDefault="00433697" w:rsidP="00A84F10">
      <w:pPr>
        <w:ind w:right="-1080"/>
        <w:jc w:val="center"/>
        <w:rPr>
          <w:b/>
          <w:i/>
          <w:sz w:val="40"/>
          <w:szCs w:val="40"/>
        </w:rPr>
      </w:pPr>
    </w:p>
    <w:p w14:paraId="24715F4E" w14:textId="77777777" w:rsidR="008D4529" w:rsidRPr="008D4529" w:rsidRDefault="008D4529" w:rsidP="00A84F10">
      <w:pPr>
        <w:ind w:right="-1080"/>
        <w:jc w:val="center"/>
        <w:rPr>
          <w:rFonts w:ascii="Segoe UI" w:hAnsi="Segoe UI" w:cs="Segoe UI"/>
          <w:b/>
          <w:i/>
          <w:sz w:val="28"/>
          <w:szCs w:val="28"/>
        </w:rPr>
      </w:pPr>
    </w:p>
    <w:p w14:paraId="2C6203BC" w14:textId="77777777" w:rsidR="008D4529" w:rsidRPr="008D4529" w:rsidRDefault="008D4529" w:rsidP="006D0289">
      <w:pPr>
        <w:spacing w:after="0" w:line="240" w:lineRule="auto"/>
        <w:outlineLvl w:val="1"/>
        <w:rPr>
          <w:b/>
          <w:i/>
          <w:sz w:val="28"/>
          <w:szCs w:val="28"/>
        </w:rPr>
      </w:pPr>
    </w:p>
    <w:p w14:paraId="47361950" w14:textId="77777777" w:rsidR="008D4529" w:rsidRDefault="008D4529" w:rsidP="006D0289">
      <w:pPr>
        <w:spacing w:after="0" w:line="240" w:lineRule="auto"/>
        <w:outlineLvl w:val="1"/>
        <w:rPr>
          <w:rFonts w:ascii="Segoe UI" w:eastAsia="Times New Roman" w:hAnsi="Segoe UI" w:cs="Segoe UI"/>
          <w:color w:val="000000"/>
          <w:sz w:val="28"/>
          <w:szCs w:val="28"/>
        </w:rPr>
      </w:pPr>
      <w:r>
        <w:rPr>
          <w:rFonts w:ascii="Segoe UI" w:eastAsia="Times New Roman" w:hAnsi="Segoe UI" w:cs="Segoe UI"/>
          <w:color w:val="000000"/>
          <w:sz w:val="28"/>
          <w:szCs w:val="28"/>
        </w:rPr>
        <w:t>Good Morning IABPFF Family &amp; Friends,</w:t>
      </w:r>
    </w:p>
    <w:p w14:paraId="0175FFFD" w14:textId="77777777" w:rsidR="008D4529" w:rsidRDefault="008D4529" w:rsidP="006D0289">
      <w:pPr>
        <w:spacing w:after="0" w:line="240" w:lineRule="auto"/>
        <w:outlineLvl w:val="1"/>
        <w:rPr>
          <w:rFonts w:ascii="Segoe UI" w:eastAsia="Times New Roman" w:hAnsi="Segoe UI" w:cs="Segoe UI"/>
          <w:color w:val="000000"/>
          <w:sz w:val="28"/>
          <w:szCs w:val="28"/>
        </w:rPr>
      </w:pPr>
    </w:p>
    <w:p w14:paraId="26EA2BEF" w14:textId="77777777" w:rsidR="00324B59" w:rsidRDefault="008D4529" w:rsidP="006D0289">
      <w:pPr>
        <w:spacing w:after="0" w:line="240" w:lineRule="auto"/>
        <w:outlineLvl w:val="1"/>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Unfortunately, we are still dealing </w:t>
      </w:r>
      <w:r w:rsidR="00202ED4">
        <w:rPr>
          <w:rFonts w:ascii="Segoe UI" w:eastAsia="Times New Roman" w:hAnsi="Segoe UI" w:cs="Segoe UI"/>
          <w:color w:val="000000"/>
          <w:sz w:val="28"/>
          <w:szCs w:val="28"/>
        </w:rPr>
        <w:t>with the COVID-19</w:t>
      </w:r>
      <w:r w:rsidR="00324B59">
        <w:rPr>
          <w:rFonts w:ascii="Segoe UI" w:eastAsia="Times New Roman" w:hAnsi="Segoe UI" w:cs="Segoe UI"/>
          <w:color w:val="000000"/>
          <w:sz w:val="28"/>
          <w:szCs w:val="28"/>
        </w:rPr>
        <w:t xml:space="preserve"> pandemic. Currently</w:t>
      </w:r>
      <w:r w:rsidR="00202ED4">
        <w:rPr>
          <w:rFonts w:ascii="Segoe UI" w:eastAsia="Times New Roman" w:hAnsi="Segoe UI" w:cs="Segoe UI"/>
          <w:color w:val="000000"/>
          <w:sz w:val="28"/>
          <w:szCs w:val="28"/>
        </w:rPr>
        <w:t xml:space="preserve"> we have types of COVID-19 Variants present and it’s important to shed awareness to </w:t>
      </w:r>
      <w:r w:rsidR="00324B59">
        <w:rPr>
          <w:rFonts w:ascii="Segoe UI" w:eastAsia="Times New Roman" w:hAnsi="Segoe UI" w:cs="Segoe UI"/>
          <w:color w:val="000000"/>
          <w:sz w:val="28"/>
          <w:szCs w:val="28"/>
        </w:rPr>
        <w:t>our Members, Family and our communities we serve.</w:t>
      </w:r>
    </w:p>
    <w:p w14:paraId="00A42AF3" w14:textId="77777777" w:rsidR="008D4529" w:rsidRPr="008D4529" w:rsidRDefault="00324B59" w:rsidP="006D0289">
      <w:pPr>
        <w:spacing w:after="0" w:line="240" w:lineRule="auto"/>
        <w:outlineLvl w:val="1"/>
        <w:rPr>
          <w:rFonts w:ascii="Segoe UI" w:eastAsia="Times New Roman" w:hAnsi="Segoe UI" w:cs="Segoe UI"/>
          <w:color w:val="000000"/>
          <w:sz w:val="28"/>
          <w:szCs w:val="28"/>
        </w:rPr>
      </w:pPr>
      <w:r>
        <w:rPr>
          <w:rFonts w:ascii="Segoe UI" w:eastAsia="Times New Roman" w:hAnsi="Segoe UI" w:cs="Segoe UI"/>
          <w:color w:val="000000"/>
          <w:sz w:val="28"/>
          <w:szCs w:val="28"/>
        </w:rPr>
        <w:t>.</w:t>
      </w:r>
    </w:p>
    <w:p w14:paraId="351050F5" w14:textId="77777777" w:rsidR="006D0289" w:rsidRPr="006D0289" w:rsidRDefault="006D0289" w:rsidP="006D0289">
      <w:pPr>
        <w:spacing w:after="0" w:line="240" w:lineRule="auto"/>
        <w:outlineLvl w:val="1"/>
        <w:rPr>
          <w:rFonts w:ascii="Segoe UI" w:eastAsia="Times New Roman" w:hAnsi="Segoe UI" w:cs="Segoe UI"/>
          <w:color w:val="000000"/>
          <w:sz w:val="36"/>
          <w:szCs w:val="36"/>
        </w:rPr>
      </w:pPr>
      <w:r w:rsidRPr="006D0289">
        <w:rPr>
          <w:rFonts w:ascii="Segoe UI" w:eastAsia="Times New Roman" w:hAnsi="Segoe UI" w:cs="Segoe UI"/>
          <w:color w:val="000000"/>
          <w:sz w:val="36"/>
          <w:szCs w:val="36"/>
        </w:rPr>
        <w:t>Top Things You Need to Know</w:t>
      </w:r>
    </w:p>
    <w:p w14:paraId="4DFE8A54" w14:textId="77777777" w:rsidR="006D0289" w:rsidRPr="006D0289" w:rsidRDefault="006D0289" w:rsidP="006D0289">
      <w:pPr>
        <w:numPr>
          <w:ilvl w:val="0"/>
          <w:numId w:val="4"/>
        </w:numPr>
        <w:spacing w:before="100" w:beforeAutospacing="1" w:after="100" w:afterAutospacing="1" w:line="240" w:lineRule="auto"/>
        <w:ind w:left="225" w:right="225"/>
        <w:rPr>
          <w:rFonts w:ascii="Segoe UI" w:eastAsia="Times New Roman" w:hAnsi="Segoe UI" w:cs="Segoe UI"/>
          <w:color w:val="000000"/>
          <w:sz w:val="26"/>
          <w:szCs w:val="26"/>
        </w:rPr>
      </w:pPr>
      <w:r w:rsidRPr="006D0289">
        <w:rPr>
          <w:rFonts w:ascii="Segoe UI" w:eastAsia="Times New Roman" w:hAnsi="Segoe UI" w:cs="Segoe UI"/>
          <w:color w:val="000000"/>
          <w:sz w:val="26"/>
          <w:szCs w:val="26"/>
        </w:rPr>
        <w:t>Variants are expected. The best way to slow the emergence of new variants is to reduce the spread of infection by taking measures to protect yourself including getting a COVID-19 vaccine when available.</w:t>
      </w:r>
    </w:p>
    <w:p w14:paraId="390D9281" w14:textId="77777777" w:rsidR="006D0289" w:rsidRPr="006D0289" w:rsidRDefault="006D0289" w:rsidP="006D0289">
      <w:pPr>
        <w:numPr>
          <w:ilvl w:val="0"/>
          <w:numId w:val="4"/>
        </w:numPr>
        <w:spacing w:before="100" w:beforeAutospacing="1" w:after="100" w:afterAutospacing="1" w:line="240" w:lineRule="auto"/>
        <w:ind w:left="225" w:right="225"/>
        <w:rPr>
          <w:rFonts w:ascii="Segoe UI" w:eastAsia="Times New Roman" w:hAnsi="Segoe UI" w:cs="Segoe UI"/>
          <w:color w:val="000000"/>
          <w:sz w:val="26"/>
          <w:szCs w:val="26"/>
        </w:rPr>
      </w:pPr>
      <w:r w:rsidRPr="006D0289">
        <w:rPr>
          <w:rFonts w:ascii="Segoe UI" w:eastAsia="Times New Roman" w:hAnsi="Segoe UI" w:cs="Segoe UI"/>
          <w:color w:val="000000"/>
          <w:sz w:val="26"/>
          <w:szCs w:val="26"/>
        </w:rPr>
        <w:t>Vaccines keep you from getting sick, being hospitalized, or dying from COVID-19.</w:t>
      </w:r>
    </w:p>
    <w:p w14:paraId="58BA3E78" w14:textId="77777777" w:rsidR="006D0289" w:rsidRPr="006D0289" w:rsidRDefault="006D0289" w:rsidP="006D0289">
      <w:pPr>
        <w:numPr>
          <w:ilvl w:val="0"/>
          <w:numId w:val="4"/>
        </w:numPr>
        <w:spacing w:before="100" w:beforeAutospacing="1" w:after="100" w:afterAutospacing="1" w:line="240" w:lineRule="auto"/>
        <w:ind w:left="225" w:right="225"/>
        <w:rPr>
          <w:rFonts w:ascii="Segoe UI" w:eastAsia="Times New Roman" w:hAnsi="Segoe UI" w:cs="Segoe UI"/>
          <w:color w:val="000000"/>
          <w:sz w:val="26"/>
          <w:szCs w:val="26"/>
        </w:rPr>
      </w:pPr>
      <w:r w:rsidRPr="006D0289">
        <w:rPr>
          <w:rFonts w:ascii="Segoe UI" w:eastAsia="Times New Roman" w:hAnsi="Segoe UI" w:cs="Segoe UI"/>
          <w:color w:val="000000"/>
          <w:sz w:val="26"/>
          <w:szCs w:val="26"/>
        </w:rPr>
        <w:t>All COVID-19 tests can detect all variants, but they will not tell you which variant you have.</w:t>
      </w:r>
    </w:p>
    <w:p w14:paraId="7BFB791A" w14:textId="77777777" w:rsidR="00572CC4" w:rsidRDefault="00572CC4" w:rsidP="00433697">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p>
    <w:p w14:paraId="7961CFC8" w14:textId="77777777" w:rsidR="00433697" w:rsidRPr="00433697" w:rsidRDefault="00433697" w:rsidP="00433697">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433697">
        <w:rPr>
          <w:rFonts w:ascii="Times New Roman" w:eastAsia="Times New Roman" w:hAnsi="Times New Roman" w:cs="Times New Roman"/>
          <w:color w:val="000000"/>
          <w:sz w:val="36"/>
          <w:szCs w:val="36"/>
        </w:rPr>
        <w:t xml:space="preserve">Types of </w:t>
      </w:r>
      <w:r w:rsidR="00AA4388">
        <w:rPr>
          <w:rFonts w:ascii="Times New Roman" w:eastAsia="Times New Roman" w:hAnsi="Times New Roman" w:cs="Times New Roman"/>
          <w:color w:val="000000"/>
          <w:sz w:val="36"/>
          <w:szCs w:val="36"/>
        </w:rPr>
        <w:t xml:space="preserve">COVID-19 </w:t>
      </w:r>
      <w:r w:rsidRPr="00433697">
        <w:rPr>
          <w:rFonts w:ascii="Times New Roman" w:eastAsia="Times New Roman" w:hAnsi="Times New Roman" w:cs="Times New Roman"/>
          <w:color w:val="000000"/>
          <w:sz w:val="36"/>
          <w:szCs w:val="36"/>
        </w:rPr>
        <w:t>Variants</w:t>
      </w:r>
    </w:p>
    <w:p w14:paraId="386D16E1"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color w:val="000000"/>
          <w:sz w:val="26"/>
          <w:szCs w:val="26"/>
        </w:rPr>
        <w:t>Scientists monitor all variants but may classify certain ones as variants of interest, concern, or high consequence based on how easily they spread, how severe their symptoms are, and how they are treated.</w:t>
      </w:r>
    </w:p>
    <w:p w14:paraId="4C138CE1" w14:textId="77777777" w:rsid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color w:val="000000"/>
          <w:sz w:val="26"/>
          <w:szCs w:val="26"/>
        </w:rPr>
        <w:lastRenderedPageBreak/>
        <w:t>Some variants seem to spread more easily and quickly than other variants, which may lead to more cases of COVID-19. An increase in the number of cases will put more strain on healthcare resources, lead to more hospitalizations, and potentially more deaths.</w:t>
      </w:r>
    </w:p>
    <w:p w14:paraId="25107718" w14:textId="77777777" w:rsidR="00572CC4" w:rsidRDefault="00572CC4" w:rsidP="00433697">
      <w:pPr>
        <w:shd w:val="clear" w:color="auto" w:fill="FFFFFF"/>
        <w:spacing w:after="100" w:afterAutospacing="1" w:line="240" w:lineRule="auto"/>
        <w:rPr>
          <w:rFonts w:ascii="Segoe UI" w:eastAsia="Times New Roman" w:hAnsi="Segoe UI" w:cs="Segoe UI"/>
          <w:color w:val="000000"/>
          <w:sz w:val="26"/>
          <w:szCs w:val="26"/>
        </w:rPr>
      </w:pPr>
    </w:p>
    <w:p w14:paraId="03B5A804" w14:textId="77777777" w:rsidR="00572CC4" w:rsidRPr="00433697" w:rsidRDefault="00572CC4" w:rsidP="00433697">
      <w:pPr>
        <w:shd w:val="clear" w:color="auto" w:fill="FFFFFF"/>
        <w:spacing w:after="100" w:afterAutospacing="1" w:line="240" w:lineRule="auto"/>
        <w:rPr>
          <w:rFonts w:ascii="Segoe UI" w:eastAsia="Times New Roman" w:hAnsi="Segoe UI" w:cs="Segoe UI"/>
          <w:color w:val="000000"/>
          <w:sz w:val="26"/>
          <w:szCs w:val="26"/>
        </w:rPr>
      </w:pPr>
    </w:p>
    <w:p w14:paraId="6AFB6230" w14:textId="77777777" w:rsidR="00433697" w:rsidRPr="00433697" w:rsidRDefault="00433697" w:rsidP="00433697">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433697">
        <w:rPr>
          <w:rFonts w:ascii="Times New Roman" w:eastAsia="Times New Roman" w:hAnsi="Times New Roman" w:cs="Times New Roman"/>
          <w:color w:val="000000"/>
          <w:sz w:val="36"/>
          <w:szCs w:val="36"/>
        </w:rPr>
        <w:t>Variants of Concern in the US</w:t>
      </w:r>
    </w:p>
    <w:p w14:paraId="48F2C93E" w14:textId="77777777" w:rsidR="00433697" w:rsidRPr="00433697" w:rsidRDefault="00433697" w:rsidP="00433697">
      <w:pPr>
        <w:shd w:val="clear" w:color="auto" w:fill="FFFFFF"/>
        <w:spacing w:after="0" w:line="240" w:lineRule="auto"/>
        <w:rPr>
          <w:rFonts w:ascii="Segoe UI" w:eastAsia="Times New Roman" w:hAnsi="Segoe UI" w:cs="Segoe UI"/>
          <w:color w:val="000000"/>
          <w:sz w:val="26"/>
          <w:szCs w:val="26"/>
        </w:rPr>
      </w:pPr>
      <w:r w:rsidRPr="00433697">
        <w:rPr>
          <w:rFonts w:ascii="Segoe UI" w:eastAsia="Times New Roman" w:hAnsi="Segoe UI" w:cs="Segoe UI"/>
          <w:noProof/>
          <w:color w:val="000000"/>
          <w:sz w:val="26"/>
          <w:szCs w:val="26"/>
        </w:rPr>
        <w:drawing>
          <wp:inline distT="0" distB="0" distL="0" distR="0" wp14:anchorId="0C3F3450" wp14:editId="6FC6A5EB">
            <wp:extent cx="962025" cy="952500"/>
            <wp:effectExtent l="0" t="0" r="9525" b="0"/>
            <wp:docPr id="5" name="Picture 5" descr="illustration of virus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virus in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14:paraId="251F2877" w14:textId="77777777" w:rsidR="00433697" w:rsidRPr="00433697" w:rsidRDefault="00433697" w:rsidP="00433697">
      <w:pPr>
        <w:shd w:val="clear" w:color="auto" w:fill="FFFFFF"/>
        <w:spacing w:after="0" w:line="240" w:lineRule="auto"/>
        <w:outlineLvl w:val="2"/>
        <w:rPr>
          <w:rFonts w:ascii="Segoe UI" w:eastAsia="Times New Roman" w:hAnsi="Segoe UI" w:cs="Segoe UI"/>
          <w:color w:val="000000"/>
          <w:sz w:val="27"/>
          <w:szCs w:val="27"/>
        </w:rPr>
      </w:pPr>
      <w:r w:rsidRPr="00433697">
        <w:rPr>
          <w:rFonts w:ascii="Segoe UI" w:eastAsia="Times New Roman" w:hAnsi="Segoe UI" w:cs="Segoe UI"/>
          <w:b/>
          <w:bCs/>
          <w:color w:val="000000"/>
          <w:sz w:val="27"/>
          <w:szCs w:val="27"/>
        </w:rPr>
        <w:t>Alpha -</w:t>
      </w:r>
      <w:r w:rsidRPr="00433697">
        <w:rPr>
          <w:rFonts w:ascii="Segoe UI" w:eastAsia="Times New Roman" w:hAnsi="Segoe UI" w:cs="Segoe UI"/>
          <w:color w:val="000000"/>
          <w:sz w:val="27"/>
          <w:szCs w:val="27"/>
        </w:rPr>
        <w:t> B.1.1.7</w:t>
      </w:r>
    </w:p>
    <w:p w14:paraId="37602802"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First identified:</w:t>
      </w:r>
      <w:r w:rsidRPr="00433697">
        <w:rPr>
          <w:rFonts w:ascii="Segoe UI" w:eastAsia="Times New Roman" w:hAnsi="Segoe UI" w:cs="Segoe UI"/>
          <w:color w:val="000000"/>
          <w:sz w:val="26"/>
          <w:szCs w:val="26"/>
        </w:rPr>
        <w:t> </w:t>
      </w:r>
      <w:r w:rsidR="006D0289">
        <w:rPr>
          <w:rFonts w:ascii="Segoe UI" w:eastAsia="Times New Roman" w:hAnsi="Segoe UI" w:cs="Segoe UI"/>
          <w:color w:val="000000"/>
          <w:sz w:val="26"/>
          <w:szCs w:val="26"/>
        </w:rPr>
        <w:t xml:space="preserve"> </w:t>
      </w:r>
      <w:r w:rsidRPr="00433697">
        <w:rPr>
          <w:rFonts w:ascii="Segoe UI" w:eastAsia="Times New Roman" w:hAnsi="Segoe UI" w:cs="Segoe UI"/>
          <w:color w:val="000000"/>
          <w:sz w:val="26"/>
          <w:szCs w:val="26"/>
        </w:rPr>
        <w:t>United Kingdom</w:t>
      </w:r>
    </w:p>
    <w:p w14:paraId="7EEBB934"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Spread:</w:t>
      </w:r>
      <w:r w:rsidRPr="00433697">
        <w:rPr>
          <w:rFonts w:ascii="Segoe UI" w:eastAsia="Times New Roman" w:hAnsi="Segoe UI" w:cs="Segoe UI"/>
          <w:color w:val="000000"/>
          <w:sz w:val="26"/>
          <w:szCs w:val="26"/>
        </w:rPr>
        <w:t> Spreads much faster than other variants</w:t>
      </w:r>
    </w:p>
    <w:p w14:paraId="342CEFFC"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Severe illness and death:</w:t>
      </w:r>
      <w:r w:rsidRPr="00433697">
        <w:rPr>
          <w:rFonts w:ascii="Segoe UI" w:eastAsia="Times New Roman" w:hAnsi="Segoe UI" w:cs="Segoe UI"/>
          <w:color w:val="000000"/>
          <w:sz w:val="26"/>
          <w:szCs w:val="26"/>
        </w:rPr>
        <w:t> May potentially cause more people to get sicker and to die</w:t>
      </w:r>
    </w:p>
    <w:p w14:paraId="3AFF6632"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Vaccine:</w:t>
      </w:r>
      <w:r w:rsidRPr="00433697">
        <w:rPr>
          <w:rFonts w:ascii="Segoe UI" w:eastAsia="Times New Roman" w:hAnsi="Segoe UI" w:cs="Segoe UI"/>
          <w:color w:val="000000"/>
          <w:sz w:val="26"/>
          <w:szCs w:val="26"/>
        </w:rPr>
        <w:t> Currently authorized vaccines do work against this variant. Some breakthrough infections in fully vaccinated people are expected but remain rare. All vaccines are particularly effective against severe illness, hospitalization, and death.</w:t>
      </w:r>
    </w:p>
    <w:p w14:paraId="73006939" w14:textId="77777777" w:rsid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Treatments:</w:t>
      </w:r>
      <w:r w:rsidRPr="00433697">
        <w:rPr>
          <w:rFonts w:ascii="Segoe UI" w:eastAsia="Times New Roman" w:hAnsi="Segoe UI" w:cs="Segoe UI"/>
          <w:color w:val="000000"/>
          <w:sz w:val="26"/>
          <w:szCs w:val="26"/>
        </w:rPr>
        <w:t> Treatments are effective against this variant</w:t>
      </w:r>
    </w:p>
    <w:p w14:paraId="71D1A079" w14:textId="77777777" w:rsidR="00572CC4" w:rsidRDefault="00572CC4" w:rsidP="00433697">
      <w:pPr>
        <w:shd w:val="clear" w:color="auto" w:fill="FFFFFF"/>
        <w:spacing w:after="100" w:afterAutospacing="1" w:line="240" w:lineRule="auto"/>
        <w:rPr>
          <w:rFonts w:ascii="Segoe UI" w:eastAsia="Times New Roman" w:hAnsi="Segoe UI" w:cs="Segoe UI"/>
          <w:color w:val="000000"/>
          <w:sz w:val="26"/>
          <w:szCs w:val="26"/>
        </w:rPr>
      </w:pPr>
    </w:p>
    <w:p w14:paraId="12062A09" w14:textId="77777777" w:rsidR="00324B59" w:rsidRDefault="00324B59" w:rsidP="00433697">
      <w:pPr>
        <w:shd w:val="clear" w:color="auto" w:fill="FFFFFF"/>
        <w:spacing w:after="100" w:afterAutospacing="1" w:line="240" w:lineRule="auto"/>
        <w:rPr>
          <w:rFonts w:ascii="Segoe UI" w:eastAsia="Times New Roman" w:hAnsi="Segoe UI" w:cs="Segoe UI"/>
          <w:color w:val="000000"/>
          <w:sz w:val="26"/>
          <w:szCs w:val="26"/>
        </w:rPr>
      </w:pPr>
    </w:p>
    <w:p w14:paraId="11875A4A" w14:textId="77777777" w:rsidR="00324B59" w:rsidRDefault="00324B59" w:rsidP="00433697">
      <w:pPr>
        <w:shd w:val="clear" w:color="auto" w:fill="FFFFFF"/>
        <w:spacing w:after="100" w:afterAutospacing="1" w:line="240" w:lineRule="auto"/>
        <w:rPr>
          <w:rFonts w:ascii="Segoe UI" w:eastAsia="Times New Roman" w:hAnsi="Segoe UI" w:cs="Segoe UI"/>
          <w:color w:val="000000"/>
          <w:sz w:val="26"/>
          <w:szCs w:val="26"/>
        </w:rPr>
      </w:pPr>
    </w:p>
    <w:p w14:paraId="109F7325" w14:textId="77777777" w:rsidR="00324B59" w:rsidRDefault="00324B59" w:rsidP="00433697">
      <w:pPr>
        <w:shd w:val="clear" w:color="auto" w:fill="FFFFFF"/>
        <w:spacing w:after="100" w:afterAutospacing="1" w:line="240" w:lineRule="auto"/>
        <w:rPr>
          <w:rFonts w:ascii="Segoe UI" w:eastAsia="Times New Roman" w:hAnsi="Segoe UI" w:cs="Segoe UI"/>
          <w:color w:val="000000"/>
          <w:sz w:val="26"/>
          <w:szCs w:val="26"/>
        </w:rPr>
      </w:pPr>
    </w:p>
    <w:p w14:paraId="50111700" w14:textId="77777777" w:rsidR="00324B59" w:rsidRDefault="00324B59" w:rsidP="00433697">
      <w:pPr>
        <w:shd w:val="clear" w:color="auto" w:fill="FFFFFF"/>
        <w:spacing w:after="100" w:afterAutospacing="1" w:line="240" w:lineRule="auto"/>
        <w:rPr>
          <w:rFonts w:ascii="Segoe UI" w:eastAsia="Times New Roman" w:hAnsi="Segoe UI" w:cs="Segoe UI"/>
          <w:color w:val="000000"/>
          <w:sz w:val="26"/>
          <w:szCs w:val="26"/>
        </w:rPr>
      </w:pPr>
    </w:p>
    <w:p w14:paraId="3AAC3C8F" w14:textId="77777777" w:rsidR="00324B59" w:rsidRPr="00433697" w:rsidRDefault="00324B59" w:rsidP="00433697">
      <w:pPr>
        <w:shd w:val="clear" w:color="auto" w:fill="FFFFFF"/>
        <w:spacing w:after="100" w:afterAutospacing="1" w:line="240" w:lineRule="auto"/>
        <w:rPr>
          <w:rFonts w:ascii="Segoe UI" w:eastAsia="Times New Roman" w:hAnsi="Segoe UI" w:cs="Segoe UI"/>
          <w:color w:val="000000"/>
          <w:sz w:val="26"/>
          <w:szCs w:val="26"/>
        </w:rPr>
      </w:pPr>
    </w:p>
    <w:p w14:paraId="7C9C0074" w14:textId="77777777" w:rsidR="00433697" w:rsidRPr="00433697" w:rsidRDefault="00433697" w:rsidP="00433697">
      <w:pPr>
        <w:shd w:val="clear" w:color="auto" w:fill="FFFFFF"/>
        <w:spacing w:after="0" w:line="240" w:lineRule="auto"/>
        <w:rPr>
          <w:rFonts w:ascii="Segoe UI" w:eastAsia="Times New Roman" w:hAnsi="Segoe UI" w:cs="Segoe UI"/>
          <w:color w:val="000000"/>
          <w:sz w:val="26"/>
          <w:szCs w:val="26"/>
        </w:rPr>
      </w:pPr>
      <w:r w:rsidRPr="00433697">
        <w:rPr>
          <w:rFonts w:ascii="Segoe UI" w:eastAsia="Times New Roman" w:hAnsi="Segoe UI" w:cs="Segoe UI"/>
          <w:noProof/>
          <w:color w:val="000000"/>
          <w:sz w:val="26"/>
          <w:szCs w:val="26"/>
        </w:rPr>
        <w:drawing>
          <wp:inline distT="0" distB="0" distL="0" distR="0" wp14:anchorId="32D825CD" wp14:editId="292F0603">
            <wp:extent cx="952500" cy="952500"/>
            <wp:effectExtent l="0" t="0" r="0" b="0"/>
            <wp:docPr id="2" name="Picture 2" descr="illustration of virus in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virus in p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7CA5F6D" w14:textId="77777777" w:rsidR="00433697" w:rsidRPr="00433697" w:rsidRDefault="00433697" w:rsidP="00433697">
      <w:pPr>
        <w:shd w:val="clear" w:color="auto" w:fill="FFFFFF"/>
        <w:spacing w:after="0" w:line="240" w:lineRule="auto"/>
        <w:outlineLvl w:val="2"/>
        <w:rPr>
          <w:rFonts w:ascii="Segoe UI" w:eastAsia="Times New Roman" w:hAnsi="Segoe UI" w:cs="Segoe UI"/>
          <w:color w:val="000000"/>
          <w:sz w:val="27"/>
          <w:szCs w:val="27"/>
        </w:rPr>
      </w:pPr>
      <w:r w:rsidRPr="00433697">
        <w:rPr>
          <w:rFonts w:ascii="Segoe UI" w:eastAsia="Times New Roman" w:hAnsi="Segoe UI" w:cs="Segoe UI"/>
          <w:b/>
          <w:bCs/>
          <w:color w:val="000000"/>
          <w:sz w:val="27"/>
          <w:szCs w:val="27"/>
        </w:rPr>
        <w:t>Beta -</w:t>
      </w:r>
      <w:r w:rsidRPr="00433697">
        <w:rPr>
          <w:rFonts w:ascii="Segoe UI" w:eastAsia="Times New Roman" w:hAnsi="Segoe UI" w:cs="Segoe UI"/>
          <w:color w:val="000000"/>
          <w:sz w:val="27"/>
          <w:szCs w:val="27"/>
        </w:rPr>
        <w:t> B.1.351</w:t>
      </w:r>
    </w:p>
    <w:p w14:paraId="79BB80AE"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First identified:</w:t>
      </w:r>
      <w:r w:rsidRPr="00433697">
        <w:rPr>
          <w:rFonts w:ascii="Segoe UI" w:eastAsia="Times New Roman" w:hAnsi="Segoe UI" w:cs="Segoe UI"/>
          <w:color w:val="000000"/>
          <w:sz w:val="26"/>
          <w:szCs w:val="26"/>
        </w:rPr>
        <w:t> </w:t>
      </w:r>
      <w:r w:rsidR="006D0289">
        <w:rPr>
          <w:rFonts w:ascii="Segoe UI" w:eastAsia="Times New Roman" w:hAnsi="Segoe UI" w:cs="Segoe UI"/>
          <w:color w:val="000000"/>
          <w:sz w:val="26"/>
          <w:szCs w:val="26"/>
        </w:rPr>
        <w:t xml:space="preserve"> </w:t>
      </w:r>
      <w:r w:rsidRPr="00433697">
        <w:rPr>
          <w:rFonts w:ascii="Segoe UI" w:eastAsia="Times New Roman" w:hAnsi="Segoe UI" w:cs="Segoe UI"/>
          <w:color w:val="000000"/>
          <w:sz w:val="26"/>
          <w:szCs w:val="26"/>
        </w:rPr>
        <w:t>South Africa</w:t>
      </w:r>
    </w:p>
    <w:p w14:paraId="29449A3C"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Spread:</w:t>
      </w:r>
      <w:r w:rsidRPr="00433697">
        <w:rPr>
          <w:rFonts w:ascii="Segoe UI" w:eastAsia="Times New Roman" w:hAnsi="Segoe UI" w:cs="Segoe UI"/>
          <w:color w:val="000000"/>
          <w:sz w:val="26"/>
          <w:szCs w:val="26"/>
        </w:rPr>
        <w:t> May spread faster than other variants</w:t>
      </w:r>
    </w:p>
    <w:p w14:paraId="47DDAF90"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Severe illness and death:</w:t>
      </w:r>
      <w:r w:rsidRPr="00433697">
        <w:rPr>
          <w:rFonts w:ascii="Segoe UI" w:eastAsia="Times New Roman" w:hAnsi="Segoe UI" w:cs="Segoe UI"/>
          <w:color w:val="000000"/>
          <w:sz w:val="26"/>
          <w:szCs w:val="26"/>
        </w:rPr>
        <w:t> Current data do not indicate more severe illness or death than other variants</w:t>
      </w:r>
    </w:p>
    <w:p w14:paraId="1EA4F0E5"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Vaccine:</w:t>
      </w:r>
      <w:r w:rsidRPr="00433697">
        <w:rPr>
          <w:rFonts w:ascii="Segoe UI" w:eastAsia="Times New Roman" w:hAnsi="Segoe UI" w:cs="Segoe UI"/>
          <w:color w:val="000000"/>
          <w:sz w:val="26"/>
          <w:szCs w:val="26"/>
        </w:rPr>
        <w:t> Currently authorized vaccines do work against this variant. Some breakthrough infections are expected, but remain rare. All vaccines are particularly effective against severe illness, hospitalization and death.</w:t>
      </w:r>
    </w:p>
    <w:p w14:paraId="38BA42E7" w14:textId="77777777" w:rsid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Treatments:</w:t>
      </w:r>
      <w:r w:rsidRPr="00433697">
        <w:rPr>
          <w:rFonts w:ascii="Segoe UI" w:eastAsia="Times New Roman" w:hAnsi="Segoe UI" w:cs="Segoe UI"/>
          <w:color w:val="000000"/>
          <w:sz w:val="26"/>
          <w:szCs w:val="26"/>
        </w:rPr>
        <w:t> Certain monoclonal antibody treatments are less effective against this variant</w:t>
      </w:r>
    </w:p>
    <w:p w14:paraId="5CA57D38" w14:textId="77777777" w:rsidR="00572CC4" w:rsidRPr="00433697" w:rsidRDefault="00572CC4" w:rsidP="00433697">
      <w:pPr>
        <w:shd w:val="clear" w:color="auto" w:fill="FFFFFF"/>
        <w:spacing w:after="100" w:afterAutospacing="1" w:line="240" w:lineRule="auto"/>
        <w:rPr>
          <w:rFonts w:ascii="Segoe UI" w:eastAsia="Times New Roman" w:hAnsi="Segoe UI" w:cs="Segoe UI"/>
          <w:color w:val="000000"/>
          <w:sz w:val="26"/>
          <w:szCs w:val="26"/>
        </w:rPr>
      </w:pPr>
    </w:p>
    <w:p w14:paraId="53C1BD5C" w14:textId="77777777" w:rsidR="00572CC4" w:rsidRDefault="00572CC4" w:rsidP="00433697">
      <w:pPr>
        <w:shd w:val="clear" w:color="auto" w:fill="FFFFFF"/>
        <w:spacing w:after="0" w:line="240" w:lineRule="auto"/>
        <w:rPr>
          <w:rFonts w:ascii="Segoe UI" w:eastAsia="Times New Roman" w:hAnsi="Segoe UI" w:cs="Segoe UI"/>
          <w:color w:val="000000"/>
          <w:sz w:val="26"/>
          <w:szCs w:val="26"/>
        </w:rPr>
      </w:pPr>
    </w:p>
    <w:p w14:paraId="4A8A6177" w14:textId="77777777" w:rsidR="00572CC4" w:rsidRDefault="00572CC4" w:rsidP="00433697">
      <w:pPr>
        <w:shd w:val="clear" w:color="auto" w:fill="FFFFFF"/>
        <w:spacing w:after="0" w:line="240" w:lineRule="auto"/>
        <w:rPr>
          <w:rFonts w:ascii="Segoe UI" w:eastAsia="Times New Roman" w:hAnsi="Segoe UI" w:cs="Segoe UI"/>
          <w:color w:val="000000"/>
          <w:sz w:val="26"/>
          <w:szCs w:val="26"/>
        </w:rPr>
      </w:pPr>
    </w:p>
    <w:p w14:paraId="39C9F36A" w14:textId="77777777" w:rsidR="00433697" w:rsidRPr="00433697" w:rsidRDefault="00433697" w:rsidP="00433697">
      <w:pPr>
        <w:shd w:val="clear" w:color="auto" w:fill="FFFFFF"/>
        <w:spacing w:after="0" w:line="240" w:lineRule="auto"/>
        <w:rPr>
          <w:rFonts w:ascii="Segoe UI" w:eastAsia="Times New Roman" w:hAnsi="Segoe UI" w:cs="Segoe UI"/>
          <w:color w:val="000000"/>
          <w:sz w:val="26"/>
          <w:szCs w:val="26"/>
        </w:rPr>
      </w:pPr>
      <w:r w:rsidRPr="00433697">
        <w:rPr>
          <w:rFonts w:ascii="Segoe UI" w:eastAsia="Times New Roman" w:hAnsi="Segoe UI" w:cs="Segoe UI"/>
          <w:noProof/>
          <w:color w:val="000000"/>
          <w:sz w:val="26"/>
          <w:szCs w:val="26"/>
        </w:rPr>
        <w:drawing>
          <wp:inline distT="0" distB="0" distL="0" distR="0" wp14:anchorId="0C066115" wp14:editId="6BC71ABF">
            <wp:extent cx="962025" cy="952500"/>
            <wp:effectExtent l="0" t="0" r="9525" b="0"/>
            <wp:docPr id="3" name="Picture 3" descr="illustration of virus in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virus in or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14:paraId="138BF38A" w14:textId="77777777" w:rsidR="00433697" w:rsidRPr="00433697" w:rsidRDefault="00433697" w:rsidP="00433697">
      <w:pPr>
        <w:shd w:val="clear" w:color="auto" w:fill="FFFFFF"/>
        <w:spacing w:after="0" w:line="240" w:lineRule="auto"/>
        <w:outlineLvl w:val="2"/>
        <w:rPr>
          <w:rFonts w:ascii="Segoe UI" w:eastAsia="Times New Roman" w:hAnsi="Segoe UI" w:cs="Segoe UI"/>
          <w:color w:val="000000"/>
          <w:sz w:val="27"/>
          <w:szCs w:val="27"/>
        </w:rPr>
      </w:pPr>
      <w:r w:rsidRPr="00433697">
        <w:rPr>
          <w:rFonts w:ascii="Segoe UI" w:eastAsia="Times New Roman" w:hAnsi="Segoe UI" w:cs="Segoe UI"/>
          <w:b/>
          <w:bCs/>
          <w:color w:val="000000"/>
          <w:sz w:val="27"/>
          <w:szCs w:val="27"/>
        </w:rPr>
        <w:t>Gamma -</w:t>
      </w:r>
      <w:r w:rsidRPr="00433697">
        <w:rPr>
          <w:rFonts w:ascii="Segoe UI" w:eastAsia="Times New Roman" w:hAnsi="Segoe UI" w:cs="Segoe UI"/>
          <w:color w:val="000000"/>
          <w:sz w:val="27"/>
          <w:szCs w:val="27"/>
        </w:rPr>
        <w:t> P.1</w:t>
      </w:r>
    </w:p>
    <w:p w14:paraId="7B0ABA4A"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First identified:</w:t>
      </w:r>
      <w:r w:rsidRPr="00433697">
        <w:rPr>
          <w:rFonts w:ascii="Segoe UI" w:eastAsia="Times New Roman" w:hAnsi="Segoe UI" w:cs="Segoe UI"/>
          <w:color w:val="000000"/>
          <w:sz w:val="26"/>
          <w:szCs w:val="26"/>
        </w:rPr>
        <w:t> Japan/Brazil</w:t>
      </w:r>
    </w:p>
    <w:p w14:paraId="65999BD2"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Spread: </w:t>
      </w:r>
      <w:r w:rsidRPr="00433697">
        <w:rPr>
          <w:rFonts w:ascii="Segoe UI" w:eastAsia="Times New Roman" w:hAnsi="Segoe UI" w:cs="Segoe UI"/>
          <w:color w:val="000000"/>
          <w:sz w:val="26"/>
          <w:szCs w:val="26"/>
        </w:rPr>
        <w:t>Spreads faster than other variants</w:t>
      </w:r>
    </w:p>
    <w:p w14:paraId="50FBB9B4"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Severe illness and death: </w:t>
      </w:r>
      <w:r w:rsidRPr="00433697">
        <w:rPr>
          <w:rFonts w:ascii="Segoe UI" w:eastAsia="Times New Roman" w:hAnsi="Segoe UI" w:cs="Segoe UI"/>
          <w:color w:val="000000"/>
          <w:sz w:val="26"/>
          <w:szCs w:val="26"/>
        </w:rPr>
        <w:t>Current data do not indicate more severe illness or death than other variants</w:t>
      </w:r>
    </w:p>
    <w:p w14:paraId="6410163D"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lastRenderedPageBreak/>
        <w:t>Vaccine:</w:t>
      </w:r>
      <w:r w:rsidRPr="00433697">
        <w:rPr>
          <w:rFonts w:ascii="Segoe UI" w:eastAsia="Times New Roman" w:hAnsi="Segoe UI" w:cs="Segoe UI"/>
          <w:color w:val="000000"/>
          <w:sz w:val="26"/>
          <w:szCs w:val="26"/>
        </w:rPr>
        <w:t> Currently authorized vaccines do work against this variant. Some breakthrough infections are expected, but remain rare. All vaccines are particularly effective against severe illness, hospitalization and death.</w:t>
      </w:r>
    </w:p>
    <w:p w14:paraId="583218EC" w14:textId="77777777" w:rsid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Treatments: </w:t>
      </w:r>
      <w:r w:rsidRPr="00433697">
        <w:rPr>
          <w:rFonts w:ascii="Segoe UI" w:eastAsia="Times New Roman" w:hAnsi="Segoe UI" w:cs="Segoe UI"/>
          <w:color w:val="000000"/>
          <w:sz w:val="26"/>
          <w:szCs w:val="26"/>
        </w:rPr>
        <w:t>Certain monoclonal antibody treatments are less effective against this variant</w:t>
      </w:r>
      <w:r w:rsidR="00572CC4">
        <w:rPr>
          <w:rFonts w:ascii="Segoe UI" w:eastAsia="Times New Roman" w:hAnsi="Segoe UI" w:cs="Segoe UI"/>
          <w:color w:val="000000"/>
          <w:sz w:val="26"/>
          <w:szCs w:val="26"/>
        </w:rPr>
        <w:t>.</w:t>
      </w:r>
    </w:p>
    <w:p w14:paraId="14F2EBC1" w14:textId="77777777" w:rsidR="00572CC4" w:rsidRDefault="00572CC4" w:rsidP="00433697">
      <w:pPr>
        <w:shd w:val="clear" w:color="auto" w:fill="FFFFFF"/>
        <w:spacing w:after="100" w:afterAutospacing="1" w:line="240" w:lineRule="auto"/>
        <w:rPr>
          <w:rFonts w:ascii="Segoe UI" w:eastAsia="Times New Roman" w:hAnsi="Segoe UI" w:cs="Segoe UI"/>
          <w:color w:val="000000"/>
          <w:sz w:val="26"/>
          <w:szCs w:val="26"/>
        </w:rPr>
      </w:pPr>
    </w:p>
    <w:p w14:paraId="464B12AB" w14:textId="77777777" w:rsidR="00572CC4" w:rsidRPr="00433697" w:rsidRDefault="00572CC4" w:rsidP="00433697">
      <w:pPr>
        <w:shd w:val="clear" w:color="auto" w:fill="FFFFFF"/>
        <w:spacing w:after="100" w:afterAutospacing="1" w:line="240" w:lineRule="auto"/>
        <w:rPr>
          <w:rFonts w:ascii="Segoe UI" w:eastAsia="Times New Roman" w:hAnsi="Segoe UI" w:cs="Segoe UI"/>
          <w:color w:val="000000"/>
          <w:sz w:val="26"/>
          <w:szCs w:val="26"/>
        </w:rPr>
      </w:pPr>
    </w:p>
    <w:p w14:paraId="491815DE" w14:textId="77777777" w:rsidR="00433697" w:rsidRPr="00433697" w:rsidRDefault="00433697" w:rsidP="00433697">
      <w:pPr>
        <w:shd w:val="clear" w:color="auto" w:fill="FFFFFF"/>
        <w:spacing w:after="0" w:line="240" w:lineRule="auto"/>
        <w:rPr>
          <w:rFonts w:ascii="Segoe UI" w:eastAsia="Times New Roman" w:hAnsi="Segoe UI" w:cs="Segoe UI"/>
          <w:color w:val="000000"/>
          <w:sz w:val="26"/>
          <w:szCs w:val="26"/>
        </w:rPr>
      </w:pPr>
      <w:r w:rsidRPr="00433697">
        <w:rPr>
          <w:rFonts w:ascii="Segoe UI" w:eastAsia="Times New Roman" w:hAnsi="Segoe UI" w:cs="Segoe UI"/>
          <w:noProof/>
          <w:color w:val="000000"/>
          <w:sz w:val="26"/>
          <w:szCs w:val="26"/>
        </w:rPr>
        <w:drawing>
          <wp:inline distT="0" distB="0" distL="0" distR="0" wp14:anchorId="505A1376" wp14:editId="2AA97C4C">
            <wp:extent cx="962025" cy="952500"/>
            <wp:effectExtent l="0" t="0" r="9525" b="0"/>
            <wp:docPr id="4" name="Picture 4" descr="illustration of virus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virus in 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14:paraId="3C0BC721" w14:textId="77777777" w:rsidR="00433697" w:rsidRPr="00433697" w:rsidRDefault="00433697" w:rsidP="00433697">
      <w:pPr>
        <w:shd w:val="clear" w:color="auto" w:fill="FFFFFF"/>
        <w:spacing w:after="0" w:line="240" w:lineRule="auto"/>
        <w:outlineLvl w:val="2"/>
        <w:rPr>
          <w:rFonts w:ascii="Segoe UI" w:eastAsia="Times New Roman" w:hAnsi="Segoe UI" w:cs="Segoe UI"/>
          <w:color w:val="000000"/>
          <w:sz w:val="27"/>
          <w:szCs w:val="27"/>
        </w:rPr>
      </w:pPr>
      <w:r w:rsidRPr="00433697">
        <w:rPr>
          <w:rFonts w:ascii="Segoe UI" w:eastAsia="Times New Roman" w:hAnsi="Segoe UI" w:cs="Segoe UI"/>
          <w:b/>
          <w:bCs/>
          <w:color w:val="000000"/>
          <w:sz w:val="27"/>
          <w:szCs w:val="27"/>
        </w:rPr>
        <w:t>Delta -</w:t>
      </w:r>
      <w:r w:rsidRPr="00433697">
        <w:rPr>
          <w:rFonts w:ascii="Segoe UI" w:eastAsia="Times New Roman" w:hAnsi="Segoe UI" w:cs="Segoe UI"/>
          <w:color w:val="000000"/>
          <w:sz w:val="27"/>
          <w:szCs w:val="27"/>
        </w:rPr>
        <w:t> B.1.617.2</w:t>
      </w:r>
    </w:p>
    <w:p w14:paraId="2AE322E4"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First identified:</w:t>
      </w:r>
      <w:r w:rsidRPr="00433697">
        <w:rPr>
          <w:rFonts w:ascii="Segoe UI" w:eastAsia="Times New Roman" w:hAnsi="Segoe UI" w:cs="Segoe UI"/>
          <w:color w:val="000000"/>
          <w:sz w:val="26"/>
          <w:szCs w:val="26"/>
        </w:rPr>
        <w:t> India</w:t>
      </w:r>
    </w:p>
    <w:p w14:paraId="66BE5FDD"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Spread:</w:t>
      </w:r>
      <w:r w:rsidRPr="00433697">
        <w:rPr>
          <w:rFonts w:ascii="Segoe UI" w:eastAsia="Times New Roman" w:hAnsi="Segoe UI" w:cs="Segoe UI"/>
          <w:color w:val="000000"/>
          <w:sz w:val="26"/>
          <w:szCs w:val="26"/>
        </w:rPr>
        <w:t> Spreads much faster than other variants</w:t>
      </w:r>
    </w:p>
    <w:p w14:paraId="307095BA"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Severe illness and death:</w:t>
      </w:r>
      <w:r w:rsidRPr="00433697">
        <w:rPr>
          <w:rFonts w:ascii="Segoe UI" w:eastAsia="Times New Roman" w:hAnsi="Segoe UI" w:cs="Segoe UI"/>
          <w:color w:val="000000"/>
          <w:sz w:val="26"/>
          <w:szCs w:val="26"/>
        </w:rPr>
        <w:t> May cause more severe cases than the other variants</w:t>
      </w:r>
    </w:p>
    <w:p w14:paraId="6A2CBE62"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Vaccine: </w:t>
      </w:r>
      <w:r w:rsidRPr="00433697">
        <w:rPr>
          <w:rFonts w:ascii="Segoe UI" w:eastAsia="Times New Roman" w:hAnsi="Segoe UI" w:cs="Segoe UI"/>
          <w:color w:val="000000"/>
          <w:sz w:val="26"/>
          <w:szCs w:val="26"/>
        </w:rPr>
        <w:t xml:space="preserve">Infections happen in only a small proportion of people who are fully vaccinated, even with the Delta variant. Some breakthrough infections are expected, but remain rare. However, preliminary evidence suggests that fully vaccinated people who do become infected with the Delta variant can spread </w:t>
      </w:r>
      <w:r w:rsidR="00F7115B">
        <w:rPr>
          <w:rFonts w:ascii="Segoe UI" w:eastAsia="Times New Roman" w:hAnsi="Segoe UI" w:cs="Segoe UI"/>
          <w:color w:val="000000"/>
          <w:sz w:val="26"/>
          <w:szCs w:val="26"/>
        </w:rPr>
        <w:t>the virus to others.</w:t>
      </w:r>
      <w:r w:rsidRPr="00433697">
        <w:rPr>
          <w:rFonts w:ascii="Segoe UI" w:eastAsia="Times New Roman" w:hAnsi="Segoe UI" w:cs="Segoe UI"/>
          <w:color w:val="000000"/>
          <w:sz w:val="26"/>
          <w:szCs w:val="26"/>
        </w:rPr>
        <w:t> All vaccines are particularly effective against severe illness, hospitalization and death.</w:t>
      </w:r>
    </w:p>
    <w:p w14:paraId="5190B02F" w14:textId="77777777" w:rsidR="00433697" w:rsidRPr="00433697" w:rsidRDefault="00433697" w:rsidP="00433697">
      <w:pPr>
        <w:shd w:val="clear" w:color="auto" w:fill="FFFFFF"/>
        <w:spacing w:after="100" w:afterAutospacing="1" w:line="240" w:lineRule="auto"/>
        <w:rPr>
          <w:rFonts w:ascii="Segoe UI" w:eastAsia="Times New Roman" w:hAnsi="Segoe UI" w:cs="Segoe UI"/>
          <w:color w:val="000000"/>
          <w:sz w:val="26"/>
          <w:szCs w:val="26"/>
        </w:rPr>
      </w:pPr>
      <w:r w:rsidRPr="00433697">
        <w:rPr>
          <w:rFonts w:ascii="Segoe UI" w:eastAsia="Times New Roman" w:hAnsi="Segoe UI" w:cs="Segoe UI"/>
          <w:b/>
          <w:bCs/>
          <w:color w:val="000000"/>
          <w:sz w:val="26"/>
          <w:szCs w:val="26"/>
        </w:rPr>
        <w:t>Treatments: </w:t>
      </w:r>
      <w:r w:rsidRPr="00433697">
        <w:rPr>
          <w:rFonts w:ascii="Segoe UI" w:eastAsia="Times New Roman" w:hAnsi="Segoe UI" w:cs="Segoe UI"/>
          <w:color w:val="000000"/>
          <w:sz w:val="26"/>
          <w:szCs w:val="26"/>
        </w:rPr>
        <w:t>Certain monoclonal antibody treatments are less effective against this variant</w:t>
      </w:r>
    </w:p>
    <w:p w14:paraId="36C3DB35" w14:textId="77777777" w:rsidR="00433697" w:rsidRPr="00433697" w:rsidRDefault="00433697" w:rsidP="00433697">
      <w:pPr>
        <w:shd w:val="clear" w:color="auto" w:fill="FFFFFF"/>
        <w:spacing w:after="0" w:line="240" w:lineRule="auto"/>
        <w:rPr>
          <w:rFonts w:ascii="Segoe UI" w:eastAsia="Times New Roman" w:hAnsi="Segoe UI" w:cs="Segoe UI"/>
          <w:color w:val="000000"/>
          <w:sz w:val="26"/>
          <w:szCs w:val="26"/>
        </w:rPr>
      </w:pPr>
    </w:p>
    <w:p w14:paraId="12BD5BD2" w14:textId="77777777" w:rsidR="00433697" w:rsidRPr="00433697" w:rsidRDefault="00433697" w:rsidP="00AA4388">
      <w:pPr>
        <w:shd w:val="clear" w:color="auto" w:fill="FFFFFF"/>
        <w:spacing w:before="100" w:beforeAutospacing="1" w:after="100" w:afterAutospacing="1" w:line="240" w:lineRule="auto"/>
        <w:ind w:left="-225" w:right="-225"/>
        <w:rPr>
          <w:rFonts w:ascii="Segoe UI" w:eastAsia="Times New Roman" w:hAnsi="Segoe UI" w:cs="Segoe UI"/>
          <w:color w:val="000000"/>
          <w:sz w:val="26"/>
          <w:szCs w:val="26"/>
        </w:rPr>
      </w:pPr>
    </w:p>
    <w:p w14:paraId="0578396C" w14:textId="77777777" w:rsidR="00433697" w:rsidRPr="00433697" w:rsidRDefault="00433697" w:rsidP="00433697">
      <w:pPr>
        <w:shd w:val="clear" w:color="auto" w:fill="FFFFFF"/>
        <w:spacing w:after="0" w:line="240" w:lineRule="auto"/>
        <w:ind w:left="495"/>
        <w:rPr>
          <w:rFonts w:ascii="Segoe UI" w:eastAsia="Times New Roman" w:hAnsi="Segoe UI" w:cs="Segoe UI"/>
          <w:color w:val="000000"/>
          <w:sz w:val="26"/>
          <w:szCs w:val="26"/>
        </w:rPr>
      </w:pPr>
      <w:r w:rsidRPr="00433697">
        <w:rPr>
          <w:rFonts w:ascii="Segoe UI" w:eastAsia="Times New Roman" w:hAnsi="Segoe UI" w:cs="Segoe UI"/>
          <w:color w:val="000000"/>
          <w:sz w:val="26"/>
          <w:szCs w:val="26"/>
        </w:rPr>
        <w:t> </w:t>
      </w:r>
    </w:p>
    <w:p w14:paraId="703F8533" w14:textId="77777777" w:rsidR="00433697" w:rsidRPr="00433697" w:rsidRDefault="00433697" w:rsidP="00AA4388">
      <w:pPr>
        <w:shd w:val="clear" w:color="auto" w:fill="FFFFFF"/>
        <w:spacing w:beforeAutospacing="1" w:after="0" w:line="240" w:lineRule="auto"/>
        <w:rPr>
          <w:rFonts w:ascii="Segoe UI" w:eastAsia="Times New Roman" w:hAnsi="Segoe UI" w:cs="Segoe UI"/>
          <w:color w:val="000000"/>
          <w:sz w:val="26"/>
          <w:szCs w:val="26"/>
        </w:rPr>
      </w:pPr>
    </w:p>
    <w:p w14:paraId="4FE5F2BB" w14:textId="252D906C" w:rsidR="00433697" w:rsidRDefault="008D2782" w:rsidP="00433697">
      <w:pPr>
        <w:pBdr>
          <w:bottom w:val="single" w:sz="6" w:space="1" w:color="auto"/>
        </w:pBdr>
        <w:spacing w:after="0" w:line="240" w:lineRule="auto"/>
        <w:jc w:val="center"/>
        <w:rPr>
          <w:rFonts w:ascii="Arial" w:eastAsia="Times New Roman" w:hAnsi="Arial" w:cs="Arial"/>
          <w:sz w:val="16"/>
          <w:szCs w:val="16"/>
        </w:rPr>
      </w:pPr>
      <w:r>
        <w:rPr>
          <w:noProof/>
        </w:rPr>
        <w:lastRenderedPageBreak/>
        <w:drawing>
          <wp:inline distT="0" distB="0" distL="0" distR="0" wp14:anchorId="28789EBA" wp14:editId="779B8AED">
            <wp:extent cx="5943600" cy="7752715"/>
            <wp:effectExtent l="0" t="0" r="0" b="63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752715"/>
                    </a:xfrm>
                    <a:prstGeom prst="rect">
                      <a:avLst/>
                    </a:prstGeom>
                    <a:noFill/>
                    <a:ln>
                      <a:noFill/>
                    </a:ln>
                  </pic:spPr>
                </pic:pic>
              </a:graphicData>
            </a:graphic>
          </wp:inline>
        </w:drawing>
      </w:r>
      <w:r w:rsidR="00433697" w:rsidRPr="00433697">
        <w:rPr>
          <w:rFonts w:ascii="Arial" w:eastAsia="Times New Roman" w:hAnsi="Arial" w:cs="Arial"/>
          <w:vanish/>
          <w:sz w:val="16"/>
          <w:szCs w:val="16"/>
        </w:rPr>
        <w:t>Top of Form</w:t>
      </w:r>
    </w:p>
    <w:p w14:paraId="5611FCFA" w14:textId="69EEF58D" w:rsidR="008D2782" w:rsidRPr="00433697" w:rsidRDefault="008D2782" w:rsidP="008D2782">
      <w:pPr>
        <w:pBdr>
          <w:bottom w:val="single" w:sz="6" w:space="1" w:color="auto"/>
        </w:pBdr>
        <w:spacing w:after="0" w:line="240" w:lineRule="auto"/>
        <w:rPr>
          <w:rFonts w:ascii="Arial" w:eastAsia="Times New Roman" w:hAnsi="Arial" w:cs="Arial"/>
          <w:vanish/>
          <w:sz w:val="16"/>
          <w:szCs w:val="16"/>
        </w:rPr>
      </w:pPr>
    </w:p>
    <w:p w14:paraId="439DDDDA" w14:textId="77777777" w:rsidR="00433697" w:rsidRPr="00433697" w:rsidRDefault="00433697" w:rsidP="00AA4388">
      <w:pPr>
        <w:shd w:val="clear" w:color="auto" w:fill="FFFFFF"/>
        <w:spacing w:after="0" w:line="240" w:lineRule="auto"/>
        <w:rPr>
          <w:rFonts w:ascii="Segoe UI" w:eastAsia="Times New Roman" w:hAnsi="Segoe UI" w:cs="Segoe UI"/>
          <w:color w:val="000000"/>
          <w:sz w:val="26"/>
          <w:szCs w:val="26"/>
        </w:rPr>
      </w:pPr>
      <w:r w:rsidRPr="00433697">
        <w:rPr>
          <w:rFonts w:ascii="Arial" w:eastAsia="Times New Roman" w:hAnsi="Arial" w:cs="Arial"/>
          <w:vanish/>
          <w:sz w:val="16"/>
          <w:szCs w:val="16"/>
        </w:rPr>
        <w:t>Bottom of Form</w:t>
      </w:r>
    </w:p>
    <w:p w14:paraId="053099AB" w14:textId="77777777" w:rsidR="004528D3" w:rsidRPr="000B38CE" w:rsidRDefault="004528D3" w:rsidP="004528D3">
      <w:pPr>
        <w:autoSpaceDE w:val="0"/>
        <w:autoSpaceDN w:val="0"/>
        <w:adjustRightInd w:val="0"/>
        <w:spacing w:after="0" w:line="240" w:lineRule="auto"/>
        <w:rPr>
          <w:rFonts w:ascii="Times New Roman" w:hAnsi="Times New Roman" w:cs="Times New Roman"/>
          <w:b/>
          <w:bCs/>
          <w:i/>
          <w:iCs/>
          <w:color w:val="000000"/>
          <w:sz w:val="40"/>
          <w:szCs w:val="40"/>
        </w:rPr>
      </w:pPr>
      <w:r w:rsidRPr="000B38CE">
        <w:rPr>
          <w:rFonts w:ascii="Times New Roman" w:hAnsi="Times New Roman" w:cs="Times New Roman"/>
          <w:b/>
          <w:bCs/>
          <w:i/>
          <w:iCs/>
          <w:color w:val="000000"/>
          <w:sz w:val="40"/>
          <w:szCs w:val="40"/>
        </w:rPr>
        <w:lastRenderedPageBreak/>
        <w:t>Please Stay Safe,</w:t>
      </w:r>
    </w:p>
    <w:p w14:paraId="3483F449" w14:textId="77777777" w:rsidR="004528D3" w:rsidRPr="000B38CE" w:rsidRDefault="004528D3" w:rsidP="004528D3">
      <w:pPr>
        <w:autoSpaceDE w:val="0"/>
        <w:autoSpaceDN w:val="0"/>
        <w:adjustRightInd w:val="0"/>
        <w:spacing w:after="0" w:line="240" w:lineRule="auto"/>
        <w:rPr>
          <w:rFonts w:ascii="Times New Roman" w:hAnsi="Times New Roman" w:cs="Times New Roman"/>
          <w:b/>
          <w:bCs/>
          <w:i/>
          <w:iCs/>
          <w:color w:val="000000"/>
          <w:sz w:val="40"/>
          <w:szCs w:val="40"/>
        </w:rPr>
      </w:pPr>
    </w:p>
    <w:p w14:paraId="453F7314" w14:textId="77777777" w:rsidR="004528D3" w:rsidRPr="000B38CE" w:rsidRDefault="004528D3" w:rsidP="004528D3">
      <w:pPr>
        <w:autoSpaceDE w:val="0"/>
        <w:autoSpaceDN w:val="0"/>
        <w:adjustRightInd w:val="0"/>
        <w:spacing w:after="0" w:line="240" w:lineRule="auto"/>
        <w:rPr>
          <w:rFonts w:ascii="Times New Roman" w:hAnsi="Times New Roman" w:cs="Times New Roman"/>
          <w:color w:val="000000"/>
          <w:sz w:val="40"/>
          <w:szCs w:val="40"/>
        </w:rPr>
      </w:pPr>
      <w:r w:rsidRPr="000B38CE">
        <w:rPr>
          <w:rFonts w:ascii="Times New Roman" w:hAnsi="Times New Roman" w:cs="Times New Roman"/>
          <w:b/>
          <w:bCs/>
          <w:i/>
          <w:iCs/>
          <w:color w:val="000000"/>
          <w:sz w:val="40"/>
          <w:szCs w:val="40"/>
        </w:rPr>
        <w:t xml:space="preserve"> </w:t>
      </w:r>
    </w:p>
    <w:p w14:paraId="2E2EA8F3" w14:textId="77777777" w:rsidR="004528D3" w:rsidRPr="000B38CE" w:rsidRDefault="004528D3" w:rsidP="004528D3">
      <w:pPr>
        <w:autoSpaceDE w:val="0"/>
        <w:autoSpaceDN w:val="0"/>
        <w:adjustRightInd w:val="0"/>
        <w:spacing w:after="0" w:line="240" w:lineRule="auto"/>
        <w:rPr>
          <w:rFonts w:ascii="Times New Roman" w:hAnsi="Times New Roman" w:cs="Times New Roman"/>
          <w:color w:val="000000"/>
          <w:sz w:val="36"/>
          <w:szCs w:val="36"/>
        </w:rPr>
      </w:pPr>
      <w:r w:rsidRPr="000B38CE">
        <w:rPr>
          <w:rFonts w:ascii="Arial" w:hAnsi="Arial" w:cs="Arial"/>
          <w:b/>
          <w:bCs/>
          <w:color w:val="000000"/>
          <w:sz w:val="36"/>
          <w:szCs w:val="36"/>
        </w:rPr>
        <w:t xml:space="preserve">Terri L. Reid </w:t>
      </w:r>
    </w:p>
    <w:p w14:paraId="4F142E38" w14:textId="77777777" w:rsidR="004528D3" w:rsidRPr="000B38CE" w:rsidRDefault="004528D3" w:rsidP="004528D3">
      <w:pPr>
        <w:autoSpaceDE w:val="0"/>
        <w:autoSpaceDN w:val="0"/>
        <w:adjustRightInd w:val="0"/>
        <w:spacing w:after="0" w:line="240" w:lineRule="auto"/>
        <w:rPr>
          <w:rFonts w:ascii="Arial" w:hAnsi="Arial" w:cs="Arial"/>
          <w:color w:val="000000"/>
          <w:sz w:val="27"/>
          <w:szCs w:val="27"/>
        </w:rPr>
      </w:pPr>
      <w:r w:rsidRPr="000B38CE">
        <w:rPr>
          <w:rFonts w:ascii="Arial" w:hAnsi="Arial" w:cs="Arial"/>
          <w:b/>
          <w:bCs/>
          <w:color w:val="000000"/>
          <w:sz w:val="27"/>
          <w:szCs w:val="27"/>
        </w:rPr>
        <w:t xml:space="preserve">IABPFF Health &amp; Safety Chairperson </w:t>
      </w:r>
    </w:p>
    <w:p w14:paraId="543E002C" w14:textId="77777777" w:rsidR="004528D3" w:rsidRPr="000B38CE" w:rsidRDefault="004528D3" w:rsidP="004528D3">
      <w:pPr>
        <w:autoSpaceDE w:val="0"/>
        <w:autoSpaceDN w:val="0"/>
        <w:adjustRightInd w:val="0"/>
        <w:spacing w:after="0" w:line="240" w:lineRule="auto"/>
        <w:rPr>
          <w:rFonts w:ascii="Arial" w:hAnsi="Arial" w:cs="Arial"/>
          <w:color w:val="000000"/>
          <w:sz w:val="27"/>
          <w:szCs w:val="27"/>
        </w:rPr>
      </w:pPr>
      <w:r w:rsidRPr="000B38CE">
        <w:rPr>
          <w:rFonts w:ascii="Arial" w:hAnsi="Arial" w:cs="Arial"/>
          <w:b/>
          <w:bCs/>
          <w:color w:val="000000"/>
          <w:sz w:val="27"/>
          <w:szCs w:val="27"/>
        </w:rPr>
        <w:t xml:space="preserve">ser1stvicedirector@gmail.com </w:t>
      </w:r>
    </w:p>
    <w:p w14:paraId="69996C0D" w14:textId="77777777" w:rsidR="004528D3" w:rsidRPr="000B38CE" w:rsidRDefault="004528D3" w:rsidP="004528D3">
      <w:pPr>
        <w:autoSpaceDE w:val="0"/>
        <w:autoSpaceDN w:val="0"/>
        <w:adjustRightInd w:val="0"/>
        <w:spacing w:after="0" w:line="240" w:lineRule="auto"/>
        <w:rPr>
          <w:rFonts w:ascii="Times New Roman" w:hAnsi="Times New Roman" w:cs="Times New Roman"/>
          <w:color w:val="000000"/>
          <w:sz w:val="27"/>
          <w:szCs w:val="27"/>
        </w:rPr>
      </w:pPr>
      <w:r w:rsidRPr="000B38CE">
        <w:rPr>
          <w:rFonts w:ascii="Arial" w:hAnsi="Arial" w:cs="Arial"/>
          <w:b/>
          <w:bCs/>
          <w:color w:val="000000"/>
          <w:sz w:val="27"/>
          <w:szCs w:val="27"/>
        </w:rPr>
        <w:t xml:space="preserve">443-992-2760 </w:t>
      </w:r>
    </w:p>
    <w:p w14:paraId="3DD32748" w14:textId="77777777" w:rsidR="004528D3" w:rsidRPr="000B38CE" w:rsidRDefault="004528D3" w:rsidP="004528D3">
      <w:pPr>
        <w:spacing w:line="256" w:lineRule="auto"/>
      </w:pPr>
      <w:r w:rsidRPr="000B38CE">
        <w:rPr>
          <w:rFonts w:ascii="Arial" w:hAnsi="Arial" w:cs="Arial"/>
          <w:b/>
          <w:bCs/>
          <w:sz w:val="27"/>
          <w:szCs w:val="27"/>
        </w:rPr>
        <w:t>"Reshaping the Future"</w:t>
      </w:r>
    </w:p>
    <w:p w14:paraId="1A54DFF2" w14:textId="77777777" w:rsidR="00433697" w:rsidRPr="00433697" w:rsidRDefault="00433697" w:rsidP="00433697">
      <w:pPr>
        <w:ind w:right="-1080"/>
        <w:rPr>
          <w:b/>
          <w:i/>
          <w:sz w:val="36"/>
          <w:szCs w:val="36"/>
        </w:rPr>
      </w:pPr>
    </w:p>
    <w:p w14:paraId="45200208" w14:textId="77777777" w:rsidR="006171E8" w:rsidRDefault="006171E8"/>
    <w:sectPr w:rsidR="0061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2ECB"/>
    <w:multiLevelType w:val="multilevel"/>
    <w:tmpl w:val="CA56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871EC"/>
    <w:multiLevelType w:val="multilevel"/>
    <w:tmpl w:val="72B89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470CA"/>
    <w:multiLevelType w:val="multilevel"/>
    <w:tmpl w:val="6F0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C1DAA"/>
    <w:multiLevelType w:val="multilevel"/>
    <w:tmpl w:val="7774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10"/>
    <w:rsid w:val="00202ED4"/>
    <w:rsid w:val="00324B59"/>
    <w:rsid w:val="0034342B"/>
    <w:rsid w:val="00433697"/>
    <w:rsid w:val="004528D3"/>
    <w:rsid w:val="00572CC4"/>
    <w:rsid w:val="006171E8"/>
    <w:rsid w:val="00623D5F"/>
    <w:rsid w:val="006D0289"/>
    <w:rsid w:val="008D2782"/>
    <w:rsid w:val="008D4529"/>
    <w:rsid w:val="00A84F10"/>
    <w:rsid w:val="00AA4388"/>
    <w:rsid w:val="00BC5679"/>
    <w:rsid w:val="00F7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609F"/>
  <w15:chartTrackingRefBased/>
  <w15:docId w15:val="{801B2482-8C9F-4565-A860-E2B1DD78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1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3449">
      <w:bodyDiv w:val="1"/>
      <w:marLeft w:val="0"/>
      <w:marRight w:val="0"/>
      <w:marTop w:val="0"/>
      <w:marBottom w:val="0"/>
      <w:divBdr>
        <w:top w:val="none" w:sz="0" w:space="0" w:color="auto"/>
        <w:left w:val="none" w:sz="0" w:space="0" w:color="auto"/>
        <w:bottom w:val="none" w:sz="0" w:space="0" w:color="auto"/>
        <w:right w:val="none" w:sz="0" w:space="0" w:color="auto"/>
      </w:divBdr>
    </w:div>
    <w:div w:id="640303794">
      <w:bodyDiv w:val="1"/>
      <w:marLeft w:val="0"/>
      <w:marRight w:val="0"/>
      <w:marTop w:val="0"/>
      <w:marBottom w:val="0"/>
      <w:divBdr>
        <w:top w:val="none" w:sz="0" w:space="0" w:color="auto"/>
        <w:left w:val="none" w:sz="0" w:space="0" w:color="auto"/>
        <w:bottom w:val="none" w:sz="0" w:space="0" w:color="auto"/>
        <w:right w:val="none" w:sz="0" w:space="0" w:color="auto"/>
      </w:divBdr>
      <w:divsChild>
        <w:div w:id="990984644">
          <w:marLeft w:val="-225"/>
          <w:marRight w:val="-225"/>
          <w:marTop w:val="0"/>
          <w:marBottom w:val="0"/>
          <w:divBdr>
            <w:top w:val="none" w:sz="0" w:space="0" w:color="auto"/>
            <w:left w:val="none" w:sz="0" w:space="0" w:color="auto"/>
            <w:bottom w:val="none" w:sz="0" w:space="0" w:color="auto"/>
            <w:right w:val="none" w:sz="0" w:space="0" w:color="auto"/>
          </w:divBdr>
          <w:divsChild>
            <w:div w:id="1911848800">
              <w:marLeft w:val="0"/>
              <w:marRight w:val="0"/>
              <w:marTop w:val="0"/>
              <w:marBottom w:val="0"/>
              <w:divBdr>
                <w:top w:val="none" w:sz="0" w:space="0" w:color="auto"/>
                <w:left w:val="none" w:sz="0" w:space="0" w:color="auto"/>
                <w:bottom w:val="none" w:sz="0" w:space="0" w:color="auto"/>
                <w:right w:val="none" w:sz="0" w:space="0" w:color="auto"/>
              </w:divBdr>
              <w:divsChild>
                <w:div w:id="328674000">
                  <w:marLeft w:val="0"/>
                  <w:marRight w:val="0"/>
                  <w:marTop w:val="0"/>
                  <w:marBottom w:val="0"/>
                  <w:divBdr>
                    <w:top w:val="none" w:sz="0" w:space="0" w:color="auto"/>
                    <w:left w:val="none" w:sz="0" w:space="0" w:color="auto"/>
                    <w:bottom w:val="none" w:sz="0" w:space="0" w:color="auto"/>
                    <w:right w:val="none" w:sz="0" w:space="0" w:color="auto"/>
                  </w:divBdr>
                  <w:divsChild>
                    <w:div w:id="950894375">
                      <w:marLeft w:val="-225"/>
                      <w:marRight w:val="-225"/>
                      <w:marTop w:val="0"/>
                      <w:marBottom w:val="0"/>
                      <w:divBdr>
                        <w:top w:val="none" w:sz="0" w:space="0" w:color="auto"/>
                        <w:left w:val="none" w:sz="0" w:space="0" w:color="auto"/>
                        <w:bottom w:val="none" w:sz="0" w:space="0" w:color="auto"/>
                        <w:right w:val="none" w:sz="0" w:space="0" w:color="auto"/>
                      </w:divBdr>
                      <w:divsChild>
                        <w:div w:id="970131444">
                          <w:marLeft w:val="0"/>
                          <w:marRight w:val="0"/>
                          <w:marTop w:val="0"/>
                          <w:marBottom w:val="0"/>
                          <w:divBdr>
                            <w:top w:val="none" w:sz="0" w:space="0" w:color="auto"/>
                            <w:left w:val="none" w:sz="0" w:space="0" w:color="auto"/>
                            <w:bottom w:val="none" w:sz="0" w:space="0" w:color="auto"/>
                            <w:right w:val="none" w:sz="0" w:space="0" w:color="auto"/>
                          </w:divBdr>
                          <w:divsChild>
                            <w:div w:id="2074040664">
                              <w:marLeft w:val="-225"/>
                              <w:marRight w:val="-225"/>
                              <w:marTop w:val="0"/>
                              <w:marBottom w:val="0"/>
                              <w:divBdr>
                                <w:top w:val="none" w:sz="0" w:space="0" w:color="auto"/>
                                <w:left w:val="none" w:sz="0" w:space="0" w:color="auto"/>
                                <w:bottom w:val="none" w:sz="0" w:space="0" w:color="auto"/>
                                <w:right w:val="none" w:sz="0" w:space="0" w:color="auto"/>
                              </w:divBdr>
                              <w:divsChild>
                                <w:div w:id="2596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4240">
                      <w:marLeft w:val="-225"/>
                      <w:marRight w:val="-225"/>
                      <w:marTop w:val="0"/>
                      <w:marBottom w:val="0"/>
                      <w:divBdr>
                        <w:top w:val="none" w:sz="0" w:space="0" w:color="auto"/>
                        <w:left w:val="none" w:sz="0" w:space="0" w:color="auto"/>
                        <w:bottom w:val="none" w:sz="0" w:space="0" w:color="auto"/>
                        <w:right w:val="none" w:sz="0" w:space="0" w:color="auto"/>
                      </w:divBdr>
                      <w:divsChild>
                        <w:div w:id="278070195">
                          <w:marLeft w:val="0"/>
                          <w:marRight w:val="0"/>
                          <w:marTop w:val="0"/>
                          <w:marBottom w:val="0"/>
                          <w:divBdr>
                            <w:top w:val="none" w:sz="0" w:space="0" w:color="auto"/>
                            <w:left w:val="none" w:sz="0" w:space="0" w:color="auto"/>
                            <w:bottom w:val="none" w:sz="0" w:space="0" w:color="auto"/>
                            <w:right w:val="none" w:sz="0" w:space="0" w:color="auto"/>
                          </w:divBdr>
                          <w:divsChild>
                            <w:div w:id="1946306942">
                              <w:marLeft w:val="0"/>
                              <w:marRight w:val="0"/>
                              <w:marTop w:val="0"/>
                              <w:marBottom w:val="0"/>
                              <w:divBdr>
                                <w:top w:val="none" w:sz="0" w:space="0" w:color="E0E0E0"/>
                                <w:left w:val="none" w:sz="0" w:space="0" w:color="E0E0E0"/>
                                <w:bottom w:val="none" w:sz="0" w:space="0" w:color="E0E0E0"/>
                                <w:right w:val="none" w:sz="0" w:space="0" w:color="E0E0E0"/>
                              </w:divBdr>
                              <w:divsChild>
                                <w:div w:id="1479304132">
                                  <w:marLeft w:val="0"/>
                                  <w:marRight w:val="0"/>
                                  <w:marTop w:val="0"/>
                                  <w:marBottom w:val="0"/>
                                  <w:divBdr>
                                    <w:top w:val="none" w:sz="0" w:space="0" w:color="auto"/>
                                    <w:left w:val="none" w:sz="0" w:space="0" w:color="auto"/>
                                    <w:bottom w:val="none" w:sz="0" w:space="0" w:color="auto"/>
                                    <w:right w:val="none" w:sz="0" w:space="0" w:color="auto"/>
                                  </w:divBdr>
                                  <w:divsChild>
                                    <w:div w:id="1783182162">
                                      <w:marLeft w:val="-225"/>
                                      <w:marRight w:val="-225"/>
                                      <w:marTop w:val="0"/>
                                      <w:marBottom w:val="0"/>
                                      <w:divBdr>
                                        <w:top w:val="none" w:sz="0" w:space="0" w:color="auto"/>
                                        <w:left w:val="none" w:sz="0" w:space="0" w:color="auto"/>
                                        <w:bottom w:val="none" w:sz="0" w:space="0" w:color="auto"/>
                                        <w:right w:val="none" w:sz="0" w:space="0" w:color="auto"/>
                                      </w:divBdr>
                                      <w:divsChild>
                                        <w:div w:id="791748550">
                                          <w:marLeft w:val="0"/>
                                          <w:marRight w:val="0"/>
                                          <w:marTop w:val="0"/>
                                          <w:marBottom w:val="0"/>
                                          <w:divBdr>
                                            <w:top w:val="none" w:sz="0" w:space="0" w:color="auto"/>
                                            <w:left w:val="none" w:sz="0" w:space="0" w:color="auto"/>
                                            <w:bottom w:val="none" w:sz="0" w:space="0" w:color="auto"/>
                                            <w:right w:val="none" w:sz="0" w:space="0" w:color="auto"/>
                                          </w:divBdr>
                                        </w:div>
                                        <w:div w:id="269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1592">
                          <w:marLeft w:val="0"/>
                          <w:marRight w:val="0"/>
                          <w:marTop w:val="0"/>
                          <w:marBottom w:val="0"/>
                          <w:divBdr>
                            <w:top w:val="none" w:sz="0" w:space="0" w:color="auto"/>
                            <w:left w:val="none" w:sz="0" w:space="0" w:color="auto"/>
                            <w:bottom w:val="none" w:sz="0" w:space="0" w:color="auto"/>
                            <w:right w:val="none" w:sz="0" w:space="0" w:color="auto"/>
                          </w:divBdr>
                          <w:divsChild>
                            <w:div w:id="1453982386">
                              <w:marLeft w:val="0"/>
                              <w:marRight w:val="0"/>
                              <w:marTop w:val="0"/>
                              <w:marBottom w:val="0"/>
                              <w:divBdr>
                                <w:top w:val="none" w:sz="0" w:space="0" w:color="E0E0E0"/>
                                <w:left w:val="none" w:sz="0" w:space="0" w:color="E0E0E0"/>
                                <w:bottom w:val="none" w:sz="0" w:space="0" w:color="E0E0E0"/>
                                <w:right w:val="none" w:sz="0" w:space="0" w:color="E0E0E0"/>
                              </w:divBdr>
                              <w:divsChild>
                                <w:div w:id="1104230670">
                                  <w:marLeft w:val="0"/>
                                  <w:marRight w:val="0"/>
                                  <w:marTop w:val="0"/>
                                  <w:marBottom w:val="0"/>
                                  <w:divBdr>
                                    <w:top w:val="none" w:sz="0" w:space="0" w:color="auto"/>
                                    <w:left w:val="none" w:sz="0" w:space="0" w:color="auto"/>
                                    <w:bottom w:val="none" w:sz="0" w:space="0" w:color="auto"/>
                                    <w:right w:val="none" w:sz="0" w:space="0" w:color="auto"/>
                                  </w:divBdr>
                                  <w:divsChild>
                                    <w:div w:id="1954970821">
                                      <w:marLeft w:val="-225"/>
                                      <w:marRight w:val="-225"/>
                                      <w:marTop w:val="0"/>
                                      <w:marBottom w:val="0"/>
                                      <w:divBdr>
                                        <w:top w:val="none" w:sz="0" w:space="0" w:color="auto"/>
                                        <w:left w:val="none" w:sz="0" w:space="0" w:color="auto"/>
                                        <w:bottom w:val="none" w:sz="0" w:space="0" w:color="auto"/>
                                        <w:right w:val="none" w:sz="0" w:space="0" w:color="auto"/>
                                      </w:divBdr>
                                      <w:divsChild>
                                        <w:div w:id="1897089184">
                                          <w:marLeft w:val="0"/>
                                          <w:marRight w:val="0"/>
                                          <w:marTop w:val="0"/>
                                          <w:marBottom w:val="0"/>
                                          <w:divBdr>
                                            <w:top w:val="none" w:sz="0" w:space="0" w:color="auto"/>
                                            <w:left w:val="none" w:sz="0" w:space="0" w:color="auto"/>
                                            <w:bottom w:val="none" w:sz="0" w:space="0" w:color="auto"/>
                                            <w:right w:val="none" w:sz="0" w:space="0" w:color="auto"/>
                                          </w:divBdr>
                                        </w:div>
                                        <w:div w:id="10008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602153">
                      <w:marLeft w:val="-225"/>
                      <w:marRight w:val="-225"/>
                      <w:marTop w:val="0"/>
                      <w:marBottom w:val="0"/>
                      <w:divBdr>
                        <w:top w:val="none" w:sz="0" w:space="0" w:color="auto"/>
                        <w:left w:val="none" w:sz="0" w:space="0" w:color="auto"/>
                        <w:bottom w:val="none" w:sz="0" w:space="0" w:color="auto"/>
                        <w:right w:val="none" w:sz="0" w:space="0" w:color="auto"/>
                      </w:divBdr>
                      <w:divsChild>
                        <w:div w:id="1456287232">
                          <w:marLeft w:val="0"/>
                          <w:marRight w:val="0"/>
                          <w:marTop w:val="0"/>
                          <w:marBottom w:val="0"/>
                          <w:divBdr>
                            <w:top w:val="none" w:sz="0" w:space="0" w:color="auto"/>
                            <w:left w:val="none" w:sz="0" w:space="0" w:color="auto"/>
                            <w:bottom w:val="none" w:sz="0" w:space="0" w:color="auto"/>
                            <w:right w:val="none" w:sz="0" w:space="0" w:color="auto"/>
                          </w:divBdr>
                          <w:divsChild>
                            <w:div w:id="312298567">
                              <w:marLeft w:val="0"/>
                              <w:marRight w:val="0"/>
                              <w:marTop w:val="0"/>
                              <w:marBottom w:val="0"/>
                              <w:divBdr>
                                <w:top w:val="none" w:sz="0" w:space="0" w:color="E0E0E0"/>
                                <w:left w:val="none" w:sz="0" w:space="0" w:color="E0E0E0"/>
                                <w:bottom w:val="none" w:sz="0" w:space="0" w:color="E0E0E0"/>
                                <w:right w:val="none" w:sz="0" w:space="0" w:color="E0E0E0"/>
                              </w:divBdr>
                              <w:divsChild>
                                <w:div w:id="1754156905">
                                  <w:marLeft w:val="0"/>
                                  <w:marRight w:val="0"/>
                                  <w:marTop w:val="0"/>
                                  <w:marBottom w:val="0"/>
                                  <w:divBdr>
                                    <w:top w:val="none" w:sz="0" w:space="0" w:color="auto"/>
                                    <w:left w:val="none" w:sz="0" w:space="0" w:color="auto"/>
                                    <w:bottom w:val="none" w:sz="0" w:space="0" w:color="auto"/>
                                    <w:right w:val="none" w:sz="0" w:space="0" w:color="auto"/>
                                  </w:divBdr>
                                  <w:divsChild>
                                    <w:div w:id="1821460287">
                                      <w:marLeft w:val="-225"/>
                                      <w:marRight w:val="-225"/>
                                      <w:marTop w:val="0"/>
                                      <w:marBottom w:val="0"/>
                                      <w:divBdr>
                                        <w:top w:val="none" w:sz="0" w:space="0" w:color="auto"/>
                                        <w:left w:val="none" w:sz="0" w:space="0" w:color="auto"/>
                                        <w:bottom w:val="none" w:sz="0" w:space="0" w:color="auto"/>
                                        <w:right w:val="none" w:sz="0" w:space="0" w:color="auto"/>
                                      </w:divBdr>
                                      <w:divsChild>
                                        <w:div w:id="1632596485">
                                          <w:marLeft w:val="0"/>
                                          <w:marRight w:val="0"/>
                                          <w:marTop w:val="0"/>
                                          <w:marBottom w:val="0"/>
                                          <w:divBdr>
                                            <w:top w:val="none" w:sz="0" w:space="0" w:color="auto"/>
                                            <w:left w:val="none" w:sz="0" w:space="0" w:color="auto"/>
                                            <w:bottom w:val="none" w:sz="0" w:space="0" w:color="auto"/>
                                            <w:right w:val="none" w:sz="0" w:space="0" w:color="auto"/>
                                          </w:divBdr>
                                        </w:div>
                                        <w:div w:id="13427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9278">
                          <w:marLeft w:val="0"/>
                          <w:marRight w:val="0"/>
                          <w:marTop w:val="0"/>
                          <w:marBottom w:val="0"/>
                          <w:divBdr>
                            <w:top w:val="none" w:sz="0" w:space="0" w:color="auto"/>
                            <w:left w:val="none" w:sz="0" w:space="0" w:color="auto"/>
                            <w:bottom w:val="none" w:sz="0" w:space="0" w:color="auto"/>
                            <w:right w:val="none" w:sz="0" w:space="0" w:color="auto"/>
                          </w:divBdr>
                          <w:divsChild>
                            <w:div w:id="574096744">
                              <w:marLeft w:val="0"/>
                              <w:marRight w:val="0"/>
                              <w:marTop w:val="0"/>
                              <w:marBottom w:val="0"/>
                              <w:divBdr>
                                <w:top w:val="none" w:sz="0" w:space="0" w:color="E0E0E0"/>
                                <w:left w:val="none" w:sz="0" w:space="0" w:color="E0E0E0"/>
                                <w:bottom w:val="none" w:sz="0" w:space="0" w:color="E0E0E0"/>
                                <w:right w:val="none" w:sz="0" w:space="0" w:color="E0E0E0"/>
                              </w:divBdr>
                              <w:divsChild>
                                <w:div w:id="920598619">
                                  <w:marLeft w:val="0"/>
                                  <w:marRight w:val="0"/>
                                  <w:marTop w:val="0"/>
                                  <w:marBottom w:val="0"/>
                                  <w:divBdr>
                                    <w:top w:val="none" w:sz="0" w:space="0" w:color="auto"/>
                                    <w:left w:val="none" w:sz="0" w:space="0" w:color="auto"/>
                                    <w:bottom w:val="none" w:sz="0" w:space="0" w:color="auto"/>
                                    <w:right w:val="none" w:sz="0" w:space="0" w:color="auto"/>
                                  </w:divBdr>
                                  <w:divsChild>
                                    <w:div w:id="1258831401">
                                      <w:marLeft w:val="-225"/>
                                      <w:marRight w:val="-225"/>
                                      <w:marTop w:val="0"/>
                                      <w:marBottom w:val="0"/>
                                      <w:divBdr>
                                        <w:top w:val="none" w:sz="0" w:space="0" w:color="auto"/>
                                        <w:left w:val="none" w:sz="0" w:space="0" w:color="auto"/>
                                        <w:bottom w:val="none" w:sz="0" w:space="0" w:color="auto"/>
                                        <w:right w:val="none" w:sz="0" w:space="0" w:color="auto"/>
                                      </w:divBdr>
                                      <w:divsChild>
                                        <w:div w:id="1190414130">
                                          <w:marLeft w:val="0"/>
                                          <w:marRight w:val="0"/>
                                          <w:marTop w:val="0"/>
                                          <w:marBottom w:val="0"/>
                                          <w:divBdr>
                                            <w:top w:val="none" w:sz="0" w:space="0" w:color="auto"/>
                                            <w:left w:val="none" w:sz="0" w:space="0" w:color="auto"/>
                                            <w:bottom w:val="none" w:sz="0" w:space="0" w:color="auto"/>
                                            <w:right w:val="none" w:sz="0" w:space="0" w:color="auto"/>
                                          </w:divBdr>
                                        </w:div>
                                        <w:div w:id="16899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346316">
                      <w:marLeft w:val="-225"/>
                      <w:marRight w:val="-225"/>
                      <w:marTop w:val="0"/>
                      <w:marBottom w:val="0"/>
                      <w:divBdr>
                        <w:top w:val="none" w:sz="0" w:space="0" w:color="auto"/>
                        <w:left w:val="none" w:sz="0" w:space="0" w:color="auto"/>
                        <w:bottom w:val="none" w:sz="0" w:space="0" w:color="auto"/>
                        <w:right w:val="none" w:sz="0" w:space="0" w:color="auto"/>
                      </w:divBdr>
                      <w:divsChild>
                        <w:div w:id="325523728">
                          <w:marLeft w:val="0"/>
                          <w:marRight w:val="0"/>
                          <w:marTop w:val="0"/>
                          <w:marBottom w:val="0"/>
                          <w:divBdr>
                            <w:top w:val="none" w:sz="0" w:space="0" w:color="auto"/>
                            <w:left w:val="none" w:sz="0" w:space="0" w:color="auto"/>
                            <w:bottom w:val="none" w:sz="0" w:space="0" w:color="auto"/>
                            <w:right w:val="none" w:sz="0" w:space="0" w:color="auto"/>
                          </w:divBdr>
                          <w:divsChild>
                            <w:div w:id="509369858">
                              <w:marLeft w:val="0"/>
                              <w:marRight w:val="0"/>
                              <w:marTop w:val="0"/>
                              <w:marBottom w:val="0"/>
                              <w:divBdr>
                                <w:top w:val="none" w:sz="0" w:space="0" w:color="E0E0E0"/>
                                <w:left w:val="none" w:sz="0" w:space="0" w:color="E0E0E0"/>
                                <w:bottom w:val="none" w:sz="0" w:space="0" w:color="E0E0E0"/>
                                <w:right w:val="none" w:sz="0" w:space="0" w:color="E0E0E0"/>
                              </w:divBdr>
                              <w:divsChild>
                                <w:div w:id="615723409">
                                  <w:marLeft w:val="0"/>
                                  <w:marRight w:val="0"/>
                                  <w:marTop w:val="0"/>
                                  <w:marBottom w:val="0"/>
                                  <w:divBdr>
                                    <w:top w:val="none" w:sz="0" w:space="0" w:color="auto"/>
                                    <w:left w:val="none" w:sz="0" w:space="0" w:color="auto"/>
                                    <w:bottom w:val="none" w:sz="0" w:space="0" w:color="auto"/>
                                    <w:right w:val="none" w:sz="0" w:space="0" w:color="auto"/>
                                  </w:divBdr>
                                  <w:divsChild>
                                    <w:div w:id="13473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69873">
          <w:marLeft w:val="-225"/>
          <w:marRight w:val="-225"/>
          <w:marTop w:val="0"/>
          <w:marBottom w:val="0"/>
          <w:divBdr>
            <w:top w:val="none" w:sz="0" w:space="0" w:color="auto"/>
            <w:left w:val="none" w:sz="0" w:space="0" w:color="auto"/>
            <w:bottom w:val="none" w:sz="0" w:space="0" w:color="auto"/>
            <w:right w:val="none" w:sz="0" w:space="0" w:color="auto"/>
          </w:divBdr>
          <w:divsChild>
            <w:div w:id="171067594">
              <w:marLeft w:val="0"/>
              <w:marRight w:val="0"/>
              <w:marTop w:val="0"/>
              <w:marBottom w:val="0"/>
              <w:divBdr>
                <w:top w:val="none" w:sz="0" w:space="0" w:color="auto"/>
                <w:left w:val="none" w:sz="0" w:space="0" w:color="auto"/>
                <w:bottom w:val="none" w:sz="0" w:space="0" w:color="auto"/>
                <w:right w:val="none" w:sz="0" w:space="0" w:color="auto"/>
              </w:divBdr>
            </w:div>
            <w:div w:id="286590523">
              <w:marLeft w:val="0"/>
              <w:marRight w:val="0"/>
              <w:marTop w:val="0"/>
              <w:marBottom w:val="0"/>
              <w:divBdr>
                <w:top w:val="none" w:sz="0" w:space="0" w:color="auto"/>
                <w:left w:val="none" w:sz="0" w:space="0" w:color="auto"/>
                <w:bottom w:val="none" w:sz="0" w:space="0" w:color="auto"/>
                <w:right w:val="none" w:sz="0" w:space="0" w:color="auto"/>
              </w:divBdr>
            </w:div>
          </w:divsChild>
        </w:div>
        <w:div w:id="472524957">
          <w:marLeft w:val="0"/>
          <w:marRight w:val="0"/>
          <w:marTop w:val="0"/>
          <w:marBottom w:val="0"/>
          <w:divBdr>
            <w:top w:val="none" w:sz="0" w:space="0" w:color="auto"/>
            <w:left w:val="none" w:sz="0" w:space="0" w:color="auto"/>
            <w:bottom w:val="none" w:sz="0" w:space="0" w:color="auto"/>
            <w:right w:val="none" w:sz="0" w:space="0" w:color="auto"/>
          </w:divBdr>
          <w:divsChild>
            <w:div w:id="1981569315">
              <w:marLeft w:val="0"/>
              <w:marRight w:val="0"/>
              <w:marTop w:val="0"/>
              <w:marBottom w:val="0"/>
              <w:divBdr>
                <w:top w:val="none" w:sz="0" w:space="0" w:color="auto"/>
                <w:left w:val="none" w:sz="0" w:space="0" w:color="auto"/>
                <w:bottom w:val="none" w:sz="0" w:space="0" w:color="auto"/>
                <w:right w:val="none" w:sz="0" w:space="0" w:color="auto"/>
              </w:divBdr>
              <w:divsChild>
                <w:div w:id="30884983">
                  <w:marLeft w:val="0"/>
                  <w:marRight w:val="0"/>
                  <w:marTop w:val="0"/>
                  <w:marBottom w:val="0"/>
                  <w:divBdr>
                    <w:top w:val="single" w:sz="2" w:space="8" w:color="006778"/>
                    <w:left w:val="single" w:sz="24" w:space="6" w:color="FFFFFF"/>
                    <w:bottom w:val="dashed" w:sz="6" w:space="8" w:color="E0E0E0"/>
                    <w:right w:val="none" w:sz="0" w:space="0" w:color="auto"/>
                  </w:divBdr>
                </w:div>
              </w:divsChild>
            </w:div>
            <w:div w:id="2040231191">
              <w:marLeft w:val="0"/>
              <w:marRight w:val="0"/>
              <w:marTop w:val="0"/>
              <w:marBottom w:val="0"/>
              <w:divBdr>
                <w:top w:val="none" w:sz="0" w:space="0" w:color="auto"/>
                <w:left w:val="none" w:sz="0" w:space="0" w:color="auto"/>
                <w:bottom w:val="none" w:sz="0" w:space="0" w:color="auto"/>
                <w:right w:val="none" w:sz="0" w:space="0" w:color="auto"/>
              </w:divBdr>
              <w:divsChild>
                <w:div w:id="958687269">
                  <w:marLeft w:val="0"/>
                  <w:marRight w:val="0"/>
                  <w:marTop w:val="0"/>
                  <w:marBottom w:val="0"/>
                  <w:divBdr>
                    <w:top w:val="single" w:sz="6" w:space="0" w:color="E0E0E0"/>
                    <w:left w:val="single" w:sz="6" w:space="0" w:color="E0E0E0"/>
                    <w:bottom w:val="single" w:sz="6" w:space="0" w:color="E0E0E0"/>
                    <w:right w:val="single" w:sz="6" w:space="0" w:color="E0E0E0"/>
                  </w:divBdr>
                  <w:divsChild>
                    <w:div w:id="1063406351">
                      <w:marLeft w:val="0"/>
                      <w:marRight w:val="0"/>
                      <w:marTop w:val="0"/>
                      <w:marBottom w:val="0"/>
                      <w:divBdr>
                        <w:top w:val="none" w:sz="0" w:space="0" w:color="auto"/>
                        <w:left w:val="none" w:sz="0" w:space="0" w:color="auto"/>
                        <w:bottom w:val="none" w:sz="0" w:space="0" w:color="auto"/>
                        <w:right w:val="none" w:sz="0" w:space="0" w:color="auto"/>
                      </w:divBdr>
                    </w:div>
                    <w:div w:id="992486804">
                      <w:marLeft w:val="0"/>
                      <w:marRight w:val="0"/>
                      <w:marTop w:val="0"/>
                      <w:marBottom w:val="0"/>
                      <w:divBdr>
                        <w:top w:val="none" w:sz="0" w:space="0" w:color="auto"/>
                        <w:left w:val="none" w:sz="0" w:space="0" w:color="auto"/>
                        <w:bottom w:val="none" w:sz="0" w:space="0" w:color="auto"/>
                        <w:right w:val="none" w:sz="0" w:space="0" w:color="auto"/>
                      </w:divBdr>
                      <w:divsChild>
                        <w:div w:id="606276844">
                          <w:marLeft w:val="-75"/>
                          <w:marRight w:val="-75"/>
                          <w:marTop w:val="0"/>
                          <w:marBottom w:val="0"/>
                          <w:divBdr>
                            <w:top w:val="none" w:sz="0" w:space="0" w:color="auto"/>
                            <w:left w:val="none" w:sz="0" w:space="0" w:color="auto"/>
                            <w:bottom w:val="none" w:sz="0" w:space="0" w:color="auto"/>
                            <w:right w:val="none" w:sz="0" w:space="0" w:color="auto"/>
                          </w:divBdr>
                          <w:divsChild>
                            <w:div w:id="206333376">
                              <w:marLeft w:val="0"/>
                              <w:marRight w:val="0"/>
                              <w:marTop w:val="0"/>
                              <w:marBottom w:val="0"/>
                              <w:divBdr>
                                <w:top w:val="none" w:sz="0" w:space="0" w:color="auto"/>
                                <w:left w:val="none" w:sz="0" w:space="0" w:color="auto"/>
                                <w:bottom w:val="none" w:sz="0" w:space="0" w:color="auto"/>
                                <w:right w:val="none" w:sz="0" w:space="0" w:color="auto"/>
                              </w:divBdr>
                            </w:div>
                          </w:divsChild>
                        </w:div>
                        <w:div w:id="1490488235">
                          <w:marLeft w:val="-75"/>
                          <w:marRight w:val="-75"/>
                          <w:marTop w:val="0"/>
                          <w:marBottom w:val="0"/>
                          <w:divBdr>
                            <w:top w:val="none" w:sz="0" w:space="0" w:color="auto"/>
                            <w:left w:val="none" w:sz="0" w:space="0" w:color="auto"/>
                            <w:bottom w:val="none" w:sz="0" w:space="0" w:color="auto"/>
                            <w:right w:val="none" w:sz="0" w:space="0" w:color="auto"/>
                          </w:divBdr>
                          <w:divsChild>
                            <w:div w:id="1190214796">
                              <w:marLeft w:val="0"/>
                              <w:marRight w:val="0"/>
                              <w:marTop w:val="0"/>
                              <w:marBottom w:val="0"/>
                              <w:divBdr>
                                <w:top w:val="none" w:sz="0" w:space="0" w:color="auto"/>
                                <w:left w:val="none" w:sz="0" w:space="0" w:color="auto"/>
                                <w:bottom w:val="none" w:sz="0" w:space="0" w:color="auto"/>
                                <w:right w:val="none" w:sz="0" w:space="0" w:color="auto"/>
                              </w:divBdr>
                            </w:div>
                            <w:div w:id="13549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3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Baltimore County, MD</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Reid</dc:creator>
  <cp:keywords/>
  <dc:description/>
  <cp:lastModifiedBy>Terri Reid</cp:lastModifiedBy>
  <cp:revision>5</cp:revision>
  <dcterms:created xsi:type="dcterms:W3CDTF">2021-08-20T12:31:00Z</dcterms:created>
  <dcterms:modified xsi:type="dcterms:W3CDTF">2021-08-20T12:35:00Z</dcterms:modified>
</cp:coreProperties>
</file>