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B486" w14:textId="5B6FDFCA" w:rsidR="000A095A" w:rsidRDefault="00B673FC" w:rsidP="0043640A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873956A" wp14:editId="19EB6767">
            <wp:simplePos x="0" y="0"/>
            <wp:positionH relativeFrom="column">
              <wp:posOffset>-461010</wp:posOffset>
            </wp:positionH>
            <wp:positionV relativeFrom="paragraph">
              <wp:posOffset>-133350</wp:posOffset>
            </wp:positionV>
            <wp:extent cx="1068705" cy="1042670"/>
            <wp:effectExtent l="0" t="0" r="0" b="0"/>
            <wp:wrapTight wrapText="bothSides">
              <wp:wrapPolygon edited="0">
                <wp:start x="0" y="0"/>
                <wp:lineTo x="0" y="21311"/>
                <wp:lineTo x="21176" y="21311"/>
                <wp:lineTo x="2117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40A" w:rsidRPr="00AB10ED">
        <w:rPr>
          <w:b/>
          <w:i/>
          <w:sz w:val="40"/>
          <w:szCs w:val="40"/>
        </w:rPr>
        <w:t>INTERNATIONAL ASSOCIATION OF BLACK PROFESSIONAL FIRE FIGHTERS</w:t>
      </w:r>
    </w:p>
    <w:p w14:paraId="6DE93D32" w14:textId="77777777" w:rsidR="00F016D0" w:rsidRPr="00AB10ED" w:rsidRDefault="00F016D0" w:rsidP="0043640A">
      <w:pPr>
        <w:ind w:right="-1080"/>
        <w:jc w:val="center"/>
        <w:rPr>
          <w:b/>
          <w:i/>
          <w:sz w:val="40"/>
          <w:szCs w:val="40"/>
        </w:rPr>
      </w:pPr>
    </w:p>
    <w:p w14:paraId="68D8856A" w14:textId="1F70B65D" w:rsidR="0043640A" w:rsidRPr="00AB10ED" w:rsidRDefault="00F016D0" w:rsidP="0043640A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IABPFF Health &amp; Safety COVID-19 Update</w:t>
      </w:r>
    </w:p>
    <w:p w14:paraId="5E8D737C" w14:textId="77777777" w:rsidR="00C91990" w:rsidRPr="0053262E" w:rsidRDefault="00C91990" w:rsidP="00C91990">
      <w:pPr>
        <w:jc w:val="center"/>
        <w:rPr>
          <w:sz w:val="16"/>
          <w:szCs w:val="16"/>
        </w:rPr>
      </w:pPr>
    </w:p>
    <w:p w14:paraId="73945128" w14:textId="4AFBE4E5" w:rsidR="00C91990" w:rsidRDefault="00C91990" w:rsidP="00C91990">
      <w:pPr>
        <w:jc w:val="center"/>
      </w:pPr>
      <w:r>
        <w:t xml:space="preserve">   </w:t>
      </w:r>
    </w:p>
    <w:p w14:paraId="2FE8AC55" w14:textId="77777777" w:rsidR="00C91990" w:rsidRPr="00B9465C" w:rsidRDefault="001F0E74" w:rsidP="00C91990">
      <w:pPr>
        <w:ind w:left="-1440" w:right="-900"/>
        <w:jc w:val="center"/>
      </w:pPr>
      <w:r>
        <w:rPr>
          <w:noProof/>
        </w:rPr>
        <w:pict w14:anchorId="1537D6C2">
          <v:rect id="_x0000_i1025" alt="" style="width:6in;height:.05pt;mso-width-percent:0;mso-height-percent:0;mso-width-percent:0;mso-height-percent:0" o:hralign="center" o:hrstd="t" o:hr="t" fillcolor="gray" stroked="f"/>
        </w:pict>
      </w:r>
    </w:p>
    <w:p w14:paraId="0C27FD84" w14:textId="77777777" w:rsidR="00C91990" w:rsidRPr="00E8112E" w:rsidRDefault="00C91990" w:rsidP="00C91990">
      <w:pPr>
        <w:ind w:right="-1440"/>
        <w:rPr>
          <w:color w:val="000000"/>
        </w:rPr>
      </w:pPr>
    </w:p>
    <w:p w14:paraId="6F12FD54" w14:textId="77777777" w:rsidR="00027803" w:rsidRDefault="00027803" w:rsidP="005C4C23">
      <w:pPr>
        <w:rPr>
          <w:rFonts w:ascii="Verdana" w:hAnsi="Verdana"/>
          <w:b/>
          <w:bCs/>
        </w:rPr>
      </w:pPr>
    </w:p>
    <w:p w14:paraId="3B921CCD" w14:textId="77777777" w:rsidR="00027803" w:rsidRDefault="00027803" w:rsidP="005C4C23">
      <w:pPr>
        <w:rPr>
          <w:rFonts w:ascii="Verdana" w:hAnsi="Verdana"/>
          <w:b/>
          <w:bCs/>
        </w:rPr>
      </w:pPr>
    </w:p>
    <w:p w14:paraId="0AE32E4A" w14:textId="6534FFCA" w:rsidR="008B2235" w:rsidRDefault="004D7A67" w:rsidP="005C4C2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Greetings IABPFF Members &amp; Families,</w:t>
      </w:r>
    </w:p>
    <w:p w14:paraId="3D45DDCC" w14:textId="77777777" w:rsidR="00212755" w:rsidRPr="004D7A67" w:rsidRDefault="00212755" w:rsidP="005C4C23">
      <w:pPr>
        <w:rPr>
          <w:rFonts w:ascii="Verdana" w:hAnsi="Verdana"/>
          <w:b/>
          <w:bCs/>
        </w:rPr>
      </w:pPr>
    </w:p>
    <w:p w14:paraId="1A065FAB" w14:textId="0190D40E" w:rsidR="00F016D0" w:rsidRDefault="00F016D0" w:rsidP="005C4C23"/>
    <w:p w14:paraId="700A55A8" w14:textId="48EAE896" w:rsidR="00027803" w:rsidRDefault="00DB1983" w:rsidP="00DB1983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  <w:r w:rsidRPr="00DB1983">
        <w:rPr>
          <w:rFonts w:ascii="Verdana" w:hAnsi="Verdana"/>
          <w:b/>
          <w:bCs/>
          <w:color w:val="000000"/>
          <w:sz w:val="27"/>
          <w:szCs w:val="27"/>
        </w:rPr>
        <w:t>I want to take this brief opportunity to update our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 xml:space="preserve"> IABPFF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members</w:t>
      </w:r>
      <w:r w:rsidR="004D7A67">
        <w:rPr>
          <w:rFonts w:ascii="Verdana" w:hAnsi="Verdana"/>
          <w:b/>
          <w:bCs/>
          <w:color w:val="000000"/>
          <w:sz w:val="27"/>
          <w:szCs w:val="27"/>
        </w:rPr>
        <w:t xml:space="preserve"> and families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regarding to the</w:t>
      </w:r>
      <w:r w:rsidR="00212755">
        <w:rPr>
          <w:rFonts w:ascii="Verdana" w:hAnsi="Verdana"/>
          <w:b/>
          <w:bCs/>
          <w:color w:val="000000"/>
          <w:sz w:val="27"/>
          <w:szCs w:val="27"/>
        </w:rPr>
        <w:t xml:space="preserve"> novel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 xml:space="preserve"> coronavirus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>(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>COVID-19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>)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outbreak. I am sure our members are trying to keep up to date with this constantly changing situation. The CDC has declared a pandemic. </w:t>
      </w:r>
      <w:r w:rsidR="004D7A67">
        <w:rPr>
          <w:rFonts w:ascii="Verdana" w:hAnsi="Verdana"/>
          <w:b/>
          <w:bCs/>
          <w:color w:val="000000"/>
          <w:sz w:val="27"/>
          <w:szCs w:val="27"/>
        </w:rPr>
        <w:t>The IABPFF Health &amp; Safety Team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has been in contact with the F</w:t>
      </w:r>
      <w:r w:rsidR="004D7A67">
        <w:rPr>
          <w:rFonts w:ascii="Verdana" w:hAnsi="Verdana"/>
          <w:b/>
          <w:bCs/>
          <w:color w:val="000000"/>
          <w:sz w:val="27"/>
          <w:szCs w:val="27"/>
        </w:rPr>
        <w:t>ederal and Local government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making sure our members are protected</w:t>
      </w:r>
      <w:r w:rsidR="004D7A6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>I encourage all</w:t>
      </w:r>
      <w:r w:rsidR="004D7A67">
        <w:rPr>
          <w:rFonts w:ascii="Verdana" w:hAnsi="Verdana"/>
          <w:b/>
          <w:bCs/>
          <w:color w:val="000000"/>
          <w:sz w:val="27"/>
          <w:szCs w:val="27"/>
        </w:rPr>
        <w:t xml:space="preserve"> IABPFF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members to </w:t>
      </w:r>
      <w:r w:rsidR="004D7A67">
        <w:rPr>
          <w:rFonts w:ascii="Verdana" w:hAnsi="Verdana"/>
          <w:b/>
          <w:bCs/>
          <w:color w:val="000000"/>
          <w:sz w:val="27"/>
          <w:szCs w:val="27"/>
        </w:rPr>
        <w:t>log on</w:t>
      </w:r>
      <w:r w:rsidR="00027803">
        <w:rPr>
          <w:rFonts w:ascii="Verdana" w:hAnsi="Verdana"/>
          <w:b/>
          <w:bCs/>
          <w:color w:val="000000"/>
          <w:sz w:val="27"/>
          <w:szCs w:val="27"/>
        </w:rPr>
        <w:t>to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 xml:space="preserve"> the</w:t>
      </w:r>
      <w:r w:rsidR="00027803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hyperlink r:id="rId5" w:history="1">
        <w:r w:rsidR="00027803" w:rsidRPr="008D6702">
          <w:rPr>
            <w:rStyle w:val="Hyperlink"/>
            <w:rFonts w:ascii="Verdana" w:hAnsi="Verdana"/>
            <w:b/>
            <w:bCs/>
            <w:sz w:val="27"/>
            <w:szCs w:val="27"/>
          </w:rPr>
          <w:t>cdc.gov</w:t>
        </w:r>
      </w:hyperlink>
      <w:r w:rsidR="00027803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>website as the I</w:t>
      </w:r>
      <w:r w:rsidR="00027803">
        <w:rPr>
          <w:rFonts w:ascii="Verdana" w:hAnsi="Verdana"/>
          <w:b/>
          <w:bCs/>
          <w:color w:val="000000"/>
          <w:sz w:val="27"/>
          <w:szCs w:val="27"/>
        </w:rPr>
        <w:t>ABPFF Health &amp; Safety Team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is monitoring the CDC for best practices. The </w:t>
      </w:r>
      <w:r w:rsidR="00027803">
        <w:rPr>
          <w:rFonts w:ascii="Verdana" w:hAnsi="Verdana"/>
          <w:b/>
          <w:bCs/>
          <w:color w:val="000000"/>
          <w:sz w:val="27"/>
          <w:szCs w:val="27"/>
        </w:rPr>
        <w:t>I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nternational has a plethora of information readily available with various links to all your needed resources and best practices. 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>Any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 xml:space="preserve"> IABPFF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>R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>egion having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 xml:space="preserve"> any planned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 xml:space="preserve"> upcoming events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 xml:space="preserve"> should highly</w:t>
      </w:r>
      <w:r w:rsidR="00212755">
        <w:rPr>
          <w:rFonts w:ascii="Verdana" w:hAnsi="Verdana"/>
          <w:b/>
          <w:bCs/>
          <w:color w:val="000000"/>
          <w:sz w:val="27"/>
          <w:szCs w:val="27"/>
        </w:rPr>
        <w:t xml:space="preserve"> consider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 xml:space="preserve"> postpon</w:t>
      </w:r>
      <w:r w:rsidR="00212755">
        <w:rPr>
          <w:rFonts w:ascii="Verdana" w:hAnsi="Verdana"/>
          <w:b/>
          <w:bCs/>
          <w:color w:val="000000"/>
          <w:sz w:val="27"/>
          <w:szCs w:val="27"/>
        </w:rPr>
        <w:t>ing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="00212755">
        <w:rPr>
          <w:rFonts w:ascii="Verdana" w:hAnsi="Verdana"/>
          <w:b/>
          <w:bCs/>
          <w:color w:val="000000"/>
          <w:sz w:val="27"/>
          <w:szCs w:val="27"/>
        </w:rPr>
        <w:t>them as we continue to closely monitor COVID-19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>. We have the responsibility to keep our members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>,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 xml:space="preserve"> families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 xml:space="preserve"> and the communities</w:t>
      </w:r>
      <w:r w:rsidR="0089417F">
        <w:rPr>
          <w:rFonts w:ascii="Verdana" w:hAnsi="Verdana"/>
          <w:b/>
          <w:bCs/>
          <w:color w:val="000000"/>
          <w:sz w:val="27"/>
          <w:szCs w:val="27"/>
        </w:rPr>
        <w:t xml:space="preserve"> safe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 xml:space="preserve"> and reduce the risk of exposure to COVID-19.</w:t>
      </w:r>
      <w:r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  </w:t>
      </w:r>
    </w:p>
    <w:p w14:paraId="664593B4" w14:textId="48993940" w:rsidR="00DB1983" w:rsidRDefault="00027803" w:rsidP="00DB1983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Attached are a few helpful guidelines to keep you and your families safe. Please r</w:t>
      </w:r>
      <w:r w:rsidR="00DB1983" w:rsidRPr="00DB1983">
        <w:rPr>
          <w:rFonts w:ascii="Verdana" w:hAnsi="Verdana"/>
          <w:b/>
          <w:bCs/>
          <w:color w:val="000000"/>
          <w:sz w:val="27"/>
          <w:szCs w:val="27"/>
        </w:rPr>
        <w:t>emain vigilant on following proper P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>ersonal Protective Equipment</w:t>
      </w:r>
      <w:r w:rsidR="00DB1983"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precautions as</w:t>
      </w:r>
      <w:r w:rsidR="00B26095">
        <w:rPr>
          <w:rFonts w:ascii="Verdana" w:hAnsi="Verdana"/>
          <w:b/>
          <w:bCs/>
          <w:color w:val="000000"/>
          <w:sz w:val="27"/>
          <w:szCs w:val="27"/>
        </w:rPr>
        <w:t xml:space="preserve"> we</w:t>
      </w:r>
      <w:r w:rsidR="00DB1983" w:rsidRPr="00DB1983">
        <w:rPr>
          <w:rFonts w:ascii="Verdana" w:hAnsi="Verdana"/>
          <w:b/>
          <w:bCs/>
          <w:color w:val="000000"/>
          <w:sz w:val="27"/>
          <w:szCs w:val="27"/>
        </w:rPr>
        <w:t xml:space="preserve"> go about our daily activities.</w:t>
      </w:r>
      <w:r w:rsidR="00E60AA8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</w:p>
    <w:p w14:paraId="40E2377B" w14:textId="76E98F5E" w:rsidR="0089417F" w:rsidRDefault="0089417F" w:rsidP="00DB1983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</w:p>
    <w:p w14:paraId="792DF0EC" w14:textId="77777777" w:rsidR="00212755" w:rsidRDefault="00212755" w:rsidP="00DB1983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</w:p>
    <w:p w14:paraId="427AB93A" w14:textId="023DDF09" w:rsidR="001F0E74" w:rsidRDefault="001F0E74" w:rsidP="001F0E7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Stay Safe,</w:t>
      </w:r>
    </w:p>
    <w:p w14:paraId="1AA216CB" w14:textId="77777777" w:rsidR="001F0E74" w:rsidRDefault="001F0E74" w:rsidP="001F0E74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78E21A24" w14:textId="77777777" w:rsidR="001F0E74" w:rsidRDefault="001F0E74" w:rsidP="001F0E74">
      <w:pPr>
        <w:rPr>
          <w:rFonts w:ascii="Arial" w:hAnsi="Arial" w:cs="Arial"/>
          <w:b/>
          <w:bCs/>
          <w:sz w:val="36"/>
          <w:szCs w:val="36"/>
        </w:rPr>
      </w:pPr>
    </w:p>
    <w:p w14:paraId="10408BA6" w14:textId="7920C2E7" w:rsidR="001F0E74" w:rsidRPr="001F0E74" w:rsidRDefault="001F0E74" w:rsidP="001F0E74">
      <w:r>
        <w:rPr>
          <w:rFonts w:ascii="Arial" w:hAnsi="Arial" w:cs="Arial"/>
          <w:b/>
          <w:bCs/>
          <w:sz w:val="36"/>
          <w:szCs w:val="36"/>
        </w:rPr>
        <w:t>T</w:t>
      </w:r>
      <w:r w:rsidRPr="001F0E74">
        <w:rPr>
          <w:rFonts w:ascii="Arial" w:hAnsi="Arial" w:cs="Arial"/>
          <w:b/>
          <w:bCs/>
          <w:sz w:val="36"/>
          <w:szCs w:val="36"/>
        </w:rPr>
        <w:t>erri L. Reid</w:t>
      </w:r>
    </w:p>
    <w:p w14:paraId="2D9B4A0A" w14:textId="7E9D6890" w:rsidR="001F0E74" w:rsidRPr="001F0E74" w:rsidRDefault="001F0E74" w:rsidP="001F0E74">
      <w:r w:rsidRPr="001F0E74">
        <w:rPr>
          <w:rFonts w:ascii="Arial" w:hAnsi="Arial" w:cs="Arial"/>
          <w:b/>
          <w:bCs/>
          <w:sz w:val="27"/>
          <w:szCs w:val="27"/>
        </w:rPr>
        <w:t xml:space="preserve">IABPFF </w:t>
      </w:r>
      <w:r>
        <w:rPr>
          <w:rFonts w:ascii="Arial" w:hAnsi="Arial" w:cs="Arial"/>
          <w:b/>
          <w:bCs/>
          <w:sz w:val="27"/>
          <w:szCs w:val="27"/>
        </w:rPr>
        <w:t>Health &amp; Safety Chair</w:t>
      </w:r>
    </w:p>
    <w:p w14:paraId="3A4E4BD0" w14:textId="1666AF9B" w:rsidR="001F0E74" w:rsidRPr="001F0E74" w:rsidRDefault="001F0E74" w:rsidP="001F0E74">
      <w:r w:rsidRPr="001F0E74">
        <w:rPr>
          <w:rFonts w:ascii="Arial" w:hAnsi="Arial" w:cs="Arial"/>
          <w:b/>
          <w:bCs/>
          <w:sz w:val="27"/>
          <w:szCs w:val="27"/>
        </w:rPr>
        <w:t>443-992-2</w:t>
      </w:r>
      <w:r>
        <w:rPr>
          <w:rFonts w:ascii="Arial" w:hAnsi="Arial" w:cs="Arial"/>
          <w:b/>
          <w:bCs/>
          <w:sz w:val="27"/>
          <w:szCs w:val="27"/>
        </w:rPr>
        <w:t>760</w:t>
      </w:r>
      <w:r w:rsidRPr="001F0E74">
        <w:rPr>
          <w:rFonts w:ascii="Arial" w:hAnsi="Arial" w:cs="Arial"/>
          <w:b/>
          <w:bCs/>
          <w:sz w:val="27"/>
          <w:szCs w:val="27"/>
        </w:rPr>
        <w:t> </w:t>
      </w:r>
    </w:p>
    <w:p w14:paraId="68BF35A3" w14:textId="77777777" w:rsidR="001F0E74" w:rsidRPr="001F0E74" w:rsidRDefault="001F0E74" w:rsidP="001F0E74">
      <w:r w:rsidRPr="001F0E74">
        <w:rPr>
          <w:rFonts w:ascii="Arial" w:hAnsi="Arial" w:cs="Arial"/>
          <w:b/>
          <w:bCs/>
          <w:sz w:val="27"/>
          <w:szCs w:val="27"/>
        </w:rPr>
        <w:t>"Reshaping the Future"</w:t>
      </w:r>
    </w:p>
    <w:p w14:paraId="36F32679" w14:textId="77777777" w:rsidR="0089417F" w:rsidRPr="00DB1983" w:rsidRDefault="0089417F" w:rsidP="00DB1983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</w:p>
    <w:p w14:paraId="164042C6" w14:textId="206BF000" w:rsidR="00DB1983" w:rsidRPr="00DB1983" w:rsidRDefault="00DB1983" w:rsidP="00DB1983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  <w:r w:rsidRPr="00DB1983">
        <w:rPr>
          <w:rFonts w:ascii="Verdana" w:hAnsi="Verdana"/>
          <w:b/>
          <w:bCs/>
          <w:color w:val="000000"/>
          <w:sz w:val="27"/>
          <w:szCs w:val="27"/>
        </w:rPr>
        <w:t>   </w:t>
      </w:r>
    </w:p>
    <w:p w14:paraId="2C23C1A7" w14:textId="77777777" w:rsidR="00F016D0" w:rsidRDefault="00F016D0" w:rsidP="005C4C23"/>
    <w:p w14:paraId="346E00CB" w14:textId="77777777" w:rsidR="00F40DB1" w:rsidRDefault="00F40DB1" w:rsidP="005C4C23"/>
    <w:p w14:paraId="1282D0F7" w14:textId="6DBC4789" w:rsidR="00F40DB1" w:rsidRDefault="00F40DB1" w:rsidP="005C4C23"/>
    <w:p w14:paraId="6B11464F" w14:textId="10C32223" w:rsidR="0043640A" w:rsidRDefault="0043640A" w:rsidP="005C4C23"/>
    <w:p w14:paraId="29015FAC" w14:textId="34C023D9" w:rsidR="0043640A" w:rsidRDefault="0043640A" w:rsidP="005C4C23"/>
    <w:p w14:paraId="4A2C17EB" w14:textId="189E7547" w:rsidR="0043640A" w:rsidRDefault="0043640A" w:rsidP="005C4C23"/>
    <w:p w14:paraId="1205F5A5" w14:textId="09AD6E0C" w:rsidR="0043640A" w:rsidRDefault="0043640A" w:rsidP="005C4C23"/>
    <w:p w14:paraId="5D637130" w14:textId="4AFA2C6F" w:rsidR="0043640A" w:rsidRDefault="0043640A" w:rsidP="005C4C23"/>
    <w:p w14:paraId="7A876AAC" w14:textId="38144C36" w:rsidR="0043640A" w:rsidRDefault="0043640A" w:rsidP="005C4C23"/>
    <w:p w14:paraId="7DBC73AD" w14:textId="41AEBFAA" w:rsidR="0043640A" w:rsidRDefault="0043640A" w:rsidP="005C4C23"/>
    <w:p w14:paraId="79B94B10" w14:textId="77777777" w:rsidR="0043640A" w:rsidRDefault="0043640A" w:rsidP="005C4C23"/>
    <w:p w14:paraId="282C3E18" w14:textId="2B7F9240" w:rsidR="00F40DB1" w:rsidRDefault="00F40DB1" w:rsidP="005C4C23"/>
    <w:p w14:paraId="4456E227" w14:textId="77777777" w:rsidR="00F40DB1" w:rsidRDefault="00F40DB1" w:rsidP="005C4C23"/>
    <w:p w14:paraId="25129AD8" w14:textId="49160B4C" w:rsidR="00F40DB1" w:rsidRPr="00803E0C" w:rsidRDefault="00F40DB1" w:rsidP="005C4C23"/>
    <w:sectPr w:rsidR="00F40DB1" w:rsidRPr="00803E0C" w:rsidSect="00C91990">
      <w:pgSz w:w="12240" w:h="15840"/>
      <w:pgMar w:top="9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30"/>
    <w:rsid w:val="00027631"/>
    <w:rsid w:val="00027803"/>
    <w:rsid w:val="0004447C"/>
    <w:rsid w:val="000A095A"/>
    <w:rsid w:val="000C7601"/>
    <w:rsid w:val="001A5A8A"/>
    <w:rsid w:val="001F0E74"/>
    <w:rsid w:val="00212755"/>
    <w:rsid w:val="0021431E"/>
    <w:rsid w:val="0033027F"/>
    <w:rsid w:val="003821E5"/>
    <w:rsid w:val="003C6190"/>
    <w:rsid w:val="0043640A"/>
    <w:rsid w:val="004373CD"/>
    <w:rsid w:val="004C27D0"/>
    <w:rsid w:val="004D7A67"/>
    <w:rsid w:val="004E7508"/>
    <w:rsid w:val="00563A6B"/>
    <w:rsid w:val="005A737D"/>
    <w:rsid w:val="005C4C23"/>
    <w:rsid w:val="005D5BBF"/>
    <w:rsid w:val="00606D2F"/>
    <w:rsid w:val="00656653"/>
    <w:rsid w:val="0069364F"/>
    <w:rsid w:val="006D6429"/>
    <w:rsid w:val="006D756F"/>
    <w:rsid w:val="00701BF9"/>
    <w:rsid w:val="00722E4D"/>
    <w:rsid w:val="00753443"/>
    <w:rsid w:val="007A3F58"/>
    <w:rsid w:val="007D1DE3"/>
    <w:rsid w:val="00803E0C"/>
    <w:rsid w:val="0082722D"/>
    <w:rsid w:val="0084707E"/>
    <w:rsid w:val="008600A4"/>
    <w:rsid w:val="0089417F"/>
    <w:rsid w:val="00897BB0"/>
    <w:rsid w:val="008B2235"/>
    <w:rsid w:val="008B3D68"/>
    <w:rsid w:val="009415FE"/>
    <w:rsid w:val="0098407B"/>
    <w:rsid w:val="009B258E"/>
    <w:rsid w:val="00A700F1"/>
    <w:rsid w:val="00AB10ED"/>
    <w:rsid w:val="00AB2F4D"/>
    <w:rsid w:val="00B26095"/>
    <w:rsid w:val="00B411D0"/>
    <w:rsid w:val="00B673FC"/>
    <w:rsid w:val="00C12AC9"/>
    <w:rsid w:val="00C30CE2"/>
    <w:rsid w:val="00C91990"/>
    <w:rsid w:val="00CD7AAF"/>
    <w:rsid w:val="00CE12E6"/>
    <w:rsid w:val="00D94606"/>
    <w:rsid w:val="00DB1983"/>
    <w:rsid w:val="00DE5A04"/>
    <w:rsid w:val="00E315AD"/>
    <w:rsid w:val="00E43C96"/>
    <w:rsid w:val="00E60AA8"/>
    <w:rsid w:val="00E94DFB"/>
    <w:rsid w:val="00F016D0"/>
    <w:rsid w:val="00F07D30"/>
    <w:rsid w:val="00F209AE"/>
    <w:rsid w:val="00F40DB1"/>
    <w:rsid w:val="00F45D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EA660"/>
  <w15:docId w15:val="{1A89A12D-520C-A64D-BAD6-D7C50AEC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78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Lynchburg Progressive Firefighters Association</vt:lpstr>
    </vt:vector>
  </TitlesOfParts>
  <Company>City of Lynchburg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Lynchburg Progressive Firefighters Association</dc:title>
  <dc:subject/>
  <dc:creator>Station1</dc:creator>
  <cp:keywords/>
  <dc:description/>
  <cp:lastModifiedBy>guest2</cp:lastModifiedBy>
  <cp:revision>7</cp:revision>
  <cp:lastPrinted>2013-07-25T15:23:00Z</cp:lastPrinted>
  <dcterms:created xsi:type="dcterms:W3CDTF">2020-03-13T23:37:00Z</dcterms:created>
  <dcterms:modified xsi:type="dcterms:W3CDTF">2020-03-14T00:31:00Z</dcterms:modified>
</cp:coreProperties>
</file>